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F2D0" w14:textId="693C7002" w:rsidR="00BD015F" w:rsidRDefault="00B459DD" w:rsidP="00BD015F">
      <w:pPr>
        <w:spacing w:before="36"/>
        <w:jc w:val="center"/>
        <w:rPr>
          <w:rFonts w:ascii="Calibri" w:hAnsi="Calibri"/>
          <w:b/>
          <w:bCs/>
          <w:spacing w:val="14"/>
          <w:sz w:val="24"/>
          <w:szCs w:val="24"/>
        </w:rPr>
      </w:pPr>
      <w:r>
        <w:rPr>
          <w:noProof/>
        </w:rPr>
        <w:drawing>
          <wp:inline distT="0" distB="0" distL="0" distR="0" wp14:anchorId="4EA1E806" wp14:editId="344F0C37">
            <wp:extent cx="1081529" cy="10896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3587" cy="1121959"/>
                    </a:xfrm>
                    <a:prstGeom prst="rect">
                      <a:avLst/>
                    </a:prstGeom>
                  </pic:spPr>
                </pic:pic>
              </a:graphicData>
            </a:graphic>
          </wp:inline>
        </w:drawing>
      </w:r>
    </w:p>
    <w:p w14:paraId="09D71495" w14:textId="77777777" w:rsidR="00634118" w:rsidRDefault="00634118" w:rsidP="00634118">
      <w:pPr>
        <w:spacing w:before="36"/>
        <w:jc w:val="center"/>
        <w:rPr>
          <w:b/>
          <w:bCs/>
          <w:spacing w:val="14"/>
          <w:sz w:val="24"/>
          <w:szCs w:val="24"/>
        </w:rPr>
      </w:pPr>
    </w:p>
    <w:p w14:paraId="6165F671" w14:textId="04C26EB1" w:rsidR="00206E11" w:rsidRDefault="006E1A3B" w:rsidP="00BE1674">
      <w:pPr>
        <w:pStyle w:val="ListParagraph"/>
        <w:shd w:val="clear" w:color="auto" w:fill="FFFFFF" w:themeFill="background1"/>
        <w:ind w:left="0"/>
        <w:jc w:val="center"/>
        <w:rPr>
          <w:rFonts w:eastAsiaTheme="minorHAnsi"/>
          <w:b/>
          <w:bCs/>
          <w:caps/>
          <w:sz w:val="24"/>
          <w:szCs w:val="24"/>
        </w:rPr>
      </w:pPr>
      <w:r>
        <w:rPr>
          <w:rFonts w:eastAsiaTheme="minorHAnsi"/>
          <w:b/>
          <w:bCs/>
          <w:caps/>
          <w:sz w:val="24"/>
          <w:szCs w:val="24"/>
        </w:rPr>
        <w:t>RFQ</w:t>
      </w:r>
      <w:r w:rsidR="00965337">
        <w:rPr>
          <w:rFonts w:eastAsiaTheme="minorHAnsi"/>
          <w:b/>
          <w:bCs/>
          <w:caps/>
          <w:sz w:val="24"/>
          <w:szCs w:val="24"/>
        </w:rPr>
        <w:t xml:space="preserve"> </w:t>
      </w:r>
      <w:r w:rsidR="007A73E6">
        <w:rPr>
          <w:rFonts w:eastAsiaTheme="minorHAnsi"/>
          <w:b/>
          <w:bCs/>
          <w:caps/>
          <w:sz w:val="24"/>
          <w:szCs w:val="24"/>
        </w:rPr>
        <w:t>–</w:t>
      </w:r>
      <w:r w:rsidR="00965337">
        <w:rPr>
          <w:rFonts w:eastAsiaTheme="minorHAnsi"/>
          <w:b/>
          <w:bCs/>
          <w:caps/>
          <w:sz w:val="24"/>
          <w:szCs w:val="24"/>
        </w:rPr>
        <w:t xml:space="preserve"> </w:t>
      </w:r>
      <w:r w:rsidR="007A73E6">
        <w:rPr>
          <w:rFonts w:eastAsiaTheme="minorHAnsi"/>
          <w:b/>
          <w:bCs/>
          <w:caps/>
          <w:sz w:val="24"/>
          <w:szCs w:val="24"/>
        </w:rPr>
        <w:t xml:space="preserve">AGENCY </w:t>
      </w:r>
      <w:r w:rsidR="00F100EE" w:rsidRPr="00D160EB">
        <w:rPr>
          <w:rFonts w:eastAsiaTheme="minorHAnsi"/>
          <w:b/>
          <w:bCs/>
          <w:caps/>
          <w:sz w:val="24"/>
          <w:szCs w:val="24"/>
        </w:rPr>
        <w:t>SOLICITATION</w:t>
      </w:r>
      <w:r w:rsidR="004340DF" w:rsidRPr="00D160EB">
        <w:rPr>
          <w:rFonts w:eastAsiaTheme="minorHAnsi"/>
          <w:b/>
          <w:bCs/>
          <w:caps/>
          <w:sz w:val="24"/>
          <w:szCs w:val="24"/>
        </w:rPr>
        <w:t xml:space="preserve"> specifications</w:t>
      </w:r>
    </w:p>
    <w:p w14:paraId="28F03ED6" w14:textId="30CAA06B" w:rsidR="008B0941" w:rsidRDefault="008B0941" w:rsidP="00BE1674">
      <w:pPr>
        <w:pStyle w:val="ListParagraph"/>
        <w:shd w:val="clear" w:color="auto" w:fill="FFFFFF" w:themeFill="background1"/>
        <w:ind w:left="0"/>
        <w:jc w:val="center"/>
        <w:rPr>
          <w:rFonts w:eastAsiaTheme="minorHAnsi"/>
          <w:b/>
          <w:bCs/>
          <w:caps/>
          <w:sz w:val="24"/>
          <w:szCs w:val="24"/>
        </w:rPr>
      </w:pPr>
    </w:p>
    <w:p w14:paraId="7772898E" w14:textId="77777777" w:rsidR="004F4592" w:rsidRDefault="004F4592" w:rsidP="004F4592">
      <w:pPr>
        <w:pStyle w:val="ListParagraph"/>
        <w:shd w:val="clear" w:color="auto" w:fill="BDD6EE" w:themeFill="accent1" w:themeFillTint="66"/>
        <w:ind w:left="0"/>
        <w:rPr>
          <w:rFonts w:eastAsiaTheme="minorHAnsi"/>
          <w:b/>
          <w:bCs/>
          <w:caps/>
          <w:sz w:val="24"/>
          <w:szCs w:val="24"/>
        </w:rPr>
      </w:pPr>
      <w:permStart w:id="1583232085" w:edGrp="everyone"/>
      <w:commentRangeStart w:id="0"/>
      <w:r>
        <w:rPr>
          <w:rFonts w:eastAsiaTheme="minorHAnsi"/>
          <w:b/>
          <w:bCs/>
          <w:caps/>
          <w:sz w:val="24"/>
          <w:szCs w:val="24"/>
        </w:rPr>
        <w:t>HEADER</w:t>
      </w:r>
      <w:commentRangeEnd w:id="0"/>
      <w:r>
        <w:rPr>
          <w:rStyle w:val="CommentReference"/>
        </w:rPr>
        <w:commentReference w:id="0"/>
      </w:r>
    </w:p>
    <w:p w14:paraId="0013F81D" w14:textId="0134B46E" w:rsidR="004F4592" w:rsidRDefault="004F4592" w:rsidP="004F4592">
      <w:pPr>
        <w:pStyle w:val="ListParagraph"/>
        <w:shd w:val="clear" w:color="auto" w:fill="FFFFFF" w:themeFill="background1"/>
        <w:rPr>
          <w:rFonts w:eastAsiaTheme="minorHAnsi"/>
          <w:b/>
          <w:bCs/>
          <w:caps/>
          <w:sz w:val="24"/>
          <w:szCs w:val="24"/>
        </w:rPr>
      </w:pPr>
    </w:p>
    <w:p w14:paraId="21134919" w14:textId="77777777" w:rsidR="009B10F1" w:rsidRDefault="009B10F1" w:rsidP="009B10F1">
      <w:pPr>
        <w:pStyle w:val="ListParagraph"/>
        <w:shd w:val="clear" w:color="auto" w:fill="FFFFFF" w:themeFill="background1"/>
        <w:spacing w:after="120"/>
        <w:ind w:left="0"/>
        <w:rPr>
          <w:rFonts w:eastAsiaTheme="minorHAnsi"/>
          <w:bCs/>
          <w:caps/>
          <w:sz w:val="24"/>
          <w:szCs w:val="24"/>
        </w:rPr>
      </w:pPr>
      <w:r>
        <w:rPr>
          <w:rFonts w:eastAsiaTheme="minorHAnsi"/>
          <w:b/>
          <w:bCs/>
          <w:caps/>
          <w:sz w:val="24"/>
          <w:szCs w:val="24"/>
        </w:rPr>
        <w:t xml:space="preserve">Title: </w:t>
      </w:r>
    </w:p>
    <w:p w14:paraId="7BE8051E" w14:textId="77777777" w:rsidR="009B10F1" w:rsidRDefault="009B10F1" w:rsidP="009B10F1">
      <w:pPr>
        <w:pStyle w:val="ListParagraph"/>
        <w:shd w:val="clear" w:color="auto" w:fill="FFFFFF" w:themeFill="background1"/>
        <w:spacing w:after="120"/>
        <w:rPr>
          <w:rFonts w:eastAsiaTheme="minorHAnsi"/>
          <w:b/>
          <w:bCs/>
          <w:caps/>
          <w:sz w:val="24"/>
          <w:szCs w:val="24"/>
        </w:rPr>
      </w:pPr>
    </w:p>
    <w:p w14:paraId="0F195A38" w14:textId="77777777" w:rsidR="009B10F1" w:rsidRDefault="009B10F1" w:rsidP="009B10F1">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rFonts w:eastAsiaTheme="minorHAnsi"/>
          <w:b/>
          <w:bCs/>
          <w:caps/>
          <w:sz w:val="24"/>
          <w:szCs w:val="24"/>
        </w:rPr>
      </w:pPr>
      <w:commentRangeStart w:id="1"/>
      <w:r>
        <w:rPr>
          <w:rFonts w:eastAsiaTheme="minorHAnsi"/>
          <w:b/>
          <w:bCs/>
          <w:caps/>
          <w:sz w:val="24"/>
          <w:szCs w:val="24"/>
        </w:rPr>
        <w:t>Description</w:t>
      </w:r>
      <w:commentRangeEnd w:id="1"/>
      <w:r>
        <w:rPr>
          <w:rStyle w:val="CommentReference"/>
        </w:rPr>
        <w:commentReference w:id="1"/>
      </w:r>
      <w:r>
        <w:rPr>
          <w:rFonts w:eastAsiaTheme="minorHAnsi"/>
          <w:b/>
          <w:bCs/>
          <w:caps/>
          <w:sz w:val="24"/>
          <w:szCs w:val="24"/>
        </w:rPr>
        <w:t xml:space="preserve">: </w:t>
      </w:r>
    </w:p>
    <w:p w14:paraId="5AA6D5CF" w14:textId="77777777" w:rsidR="009B10F1" w:rsidRDefault="009B10F1" w:rsidP="009B10F1">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b/>
          <w:bCs/>
          <w:color w:val="333333"/>
          <w:sz w:val="24"/>
          <w:szCs w:val="24"/>
          <w:lang w:val="en"/>
        </w:rPr>
      </w:pPr>
    </w:p>
    <w:p w14:paraId="4D653A45" w14:textId="61DEA386" w:rsidR="009B10F1" w:rsidRDefault="009B10F1" w:rsidP="009B10F1">
      <w:pPr>
        <w:rPr>
          <w:sz w:val="24"/>
          <w:szCs w:val="24"/>
        </w:rPr>
      </w:pPr>
      <w:r>
        <w:rPr>
          <w:b/>
          <w:bCs/>
          <w:sz w:val="24"/>
          <w:szCs w:val="24"/>
          <w:lang w:val="en"/>
        </w:rPr>
        <w:t>PRE-BID CONFERENCE:</w:t>
      </w:r>
      <w:r>
        <w:rPr>
          <w:sz w:val="24"/>
          <w:szCs w:val="24"/>
          <w:lang w:val="en"/>
        </w:rPr>
        <w:t xml:space="preserve"> </w:t>
      </w:r>
      <w:r>
        <w:rPr>
          <w:sz w:val="24"/>
          <w:szCs w:val="24"/>
        </w:rPr>
        <w:t>YES/NO</w:t>
      </w:r>
    </w:p>
    <w:p w14:paraId="3F793B43" w14:textId="77777777" w:rsidR="009B10F1" w:rsidRDefault="009B10F1" w:rsidP="009B10F1">
      <w:pPr>
        <w:rPr>
          <w:sz w:val="24"/>
          <w:szCs w:val="24"/>
        </w:rPr>
      </w:pPr>
      <w:r>
        <w:rPr>
          <w:sz w:val="24"/>
          <w:szCs w:val="24"/>
        </w:rPr>
        <w:t>MANDATORY: YES/NO</w:t>
      </w:r>
    </w:p>
    <w:p w14:paraId="28E35D25" w14:textId="77777777" w:rsidR="009B10F1" w:rsidRDefault="009B10F1" w:rsidP="009B10F1">
      <w:pPr>
        <w:rPr>
          <w:sz w:val="24"/>
          <w:szCs w:val="24"/>
        </w:rPr>
      </w:pPr>
    </w:p>
    <w:p w14:paraId="35792C2F" w14:textId="77777777" w:rsidR="009B10F1" w:rsidRDefault="009B10F1" w:rsidP="009B10F1">
      <w:pPr>
        <w:rPr>
          <w:b/>
          <w:sz w:val="24"/>
          <w:szCs w:val="24"/>
        </w:rPr>
      </w:pPr>
      <w:r>
        <w:rPr>
          <w:b/>
          <w:sz w:val="24"/>
          <w:szCs w:val="24"/>
        </w:rPr>
        <w:t>BONDING REQUIREMENTS</w:t>
      </w:r>
    </w:p>
    <w:p w14:paraId="04A0D574" w14:textId="77777777" w:rsidR="009B10F1" w:rsidRDefault="009B10F1" w:rsidP="009B10F1">
      <w:pPr>
        <w:rPr>
          <w:sz w:val="24"/>
          <w:szCs w:val="24"/>
        </w:rPr>
      </w:pPr>
      <w:r>
        <w:rPr>
          <w:sz w:val="24"/>
          <w:szCs w:val="24"/>
        </w:rPr>
        <w:t>BID SURETY BOND REQUIRED: YES/NO</w:t>
      </w:r>
    </w:p>
    <w:p w14:paraId="29297678" w14:textId="77777777" w:rsidR="009B10F1" w:rsidRDefault="009B10F1" w:rsidP="009B10F1">
      <w:pPr>
        <w:rPr>
          <w:sz w:val="24"/>
          <w:szCs w:val="24"/>
        </w:rPr>
      </w:pPr>
      <w:r>
        <w:rPr>
          <w:sz w:val="24"/>
          <w:szCs w:val="24"/>
        </w:rPr>
        <w:t>PAYMENT AND PERFORMANCE BOND REQUIRED: YES/NO</w:t>
      </w:r>
    </w:p>
    <w:p w14:paraId="36B29D54" w14:textId="77777777" w:rsidR="009B10F1" w:rsidRDefault="009B10F1" w:rsidP="009B10F1">
      <w:pPr>
        <w:ind w:right="300"/>
        <w:jc w:val="both"/>
        <w:rPr>
          <w:color w:val="333333"/>
          <w:sz w:val="24"/>
          <w:szCs w:val="24"/>
          <w:lang w:val="en"/>
        </w:rPr>
      </w:pPr>
    </w:p>
    <w:p w14:paraId="7D4A8125" w14:textId="77777777" w:rsidR="009B10F1" w:rsidRDefault="009B10F1" w:rsidP="009B10F1">
      <w:pPr>
        <w:ind w:right="300"/>
        <w:jc w:val="both"/>
        <w:rPr>
          <w:b/>
          <w:color w:val="333333"/>
          <w:sz w:val="24"/>
          <w:szCs w:val="24"/>
          <w:lang w:val="en"/>
        </w:rPr>
      </w:pPr>
      <w:r>
        <w:rPr>
          <w:b/>
          <w:color w:val="333333"/>
          <w:sz w:val="24"/>
          <w:szCs w:val="24"/>
          <w:lang w:val="en"/>
        </w:rPr>
        <w:t>CONTRACT TERMS</w:t>
      </w:r>
    </w:p>
    <w:p w14:paraId="2E495C48" w14:textId="77777777" w:rsidR="009B10F1" w:rsidRDefault="009B10F1" w:rsidP="009B10F1">
      <w:pPr>
        <w:pStyle w:val="ListParagraph"/>
        <w:ind w:left="0" w:right="300"/>
        <w:jc w:val="both"/>
        <w:rPr>
          <w:color w:val="333333"/>
          <w:sz w:val="24"/>
          <w:szCs w:val="24"/>
          <w:lang w:val="en"/>
        </w:rPr>
      </w:pPr>
      <w:bookmarkStart w:id="2" w:name="_Hlk104549799"/>
      <w:commentRangeStart w:id="3"/>
      <w:r>
        <w:rPr>
          <w:color w:val="333333"/>
          <w:sz w:val="24"/>
          <w:szCs w:val="24"/>
          <w:lang w:val="en"/>
        </w:rPr>
        <w:t>The initial contract period will begin approximately [Insert date] for [insert period</w:t>
      </w:r>
      <w:proofErr w:type="gramStart"/>
      <w:r>
        <w:rPr>
          <w:color w:val="333333"/>
          <w:sz w:val="24"/>
          <w:szCs w:val="24"/>
          <w:lang w:val="en"/>
        </w:rPr>
        <w:t>] .</w:t>
      </w:r>
      <w:proofErr w:type="gramEnd"/>
      <w:r>
        <w:rPr>
          <w:color w:val="333333"/>
          <w:sz w:val="24"/>
          <w:szCs w:val="24"/>
          <w:lang w:val="en"/>
        </w:rPr>
        <w:t>  Contracts may be renewed for up to [Insert number] additional 12-month periods based on vendor performance and the availability of funds.</w:t>
      </w:r>
      <w:commentRangeEnd w:id="3"/>
      <w:r>
        <w:rPr>
          <w:rStyle w:val="CommentReference"/>
        </w:rPr>
        <w:commentReference w:id="3"/>
      </w:r>
    </w:p>
    <w:bookmarkEnd w:id="2"/>
    <w:p w14:paraId="4F66091A" w14:textId="77777777" w:rsidR="009B10F1" w:rsidRDefault="009B10F1" w:rsidP="009B10F1">
      <w:pPr>
        <w:pStyle w:val="ListParagraph"/>
        <w:ind w:right="300"/>
        <w:jc w:val="both"/>
        <w:rPr>
          <w:color w:val="333333"/>
          <w:sz w:val="24"/>
          <w:szCs w:val="24"/>
          <w:lang w:val="en"/>
        </w:rPr>
      </w:pPr>
    </w:p>
    <w:p w14:paraId="18780736" w14:textId="77777777" w:rsidR="009B10F1" w:rsidRDefault="009B10F1" w:rsidP="009B10F1">
      <w:pPr>
        <w:autoSpaceDE w:val="0"/>
        <w:autoSpaceDN w:val="0"/>
        <w:adjustRightInd w:val="0"/>
        <w:jc w:val="both"/>
        <w:rPr>
          <w:rFonts w:eastAsiaTheme="minorHAnsi"/>
          <w:sz w:val="24"/>
          <w:szCs w:val="24"/>
        </w:rPr>
      </w:pPr>
      <w:permStart w:id="449538992" w:edGrp="everyone"/>
      <w:r>
        <w:rPr>
          <w:b/>
          <w:sz w:val="24"/>
          <w:szCs w:val="24"/>
        </w:rPr>
        <w:t>Insurance Requirements</w:t>
      </w:r>
      <w:commentRangeStart w:id="4"/>
      <w:commentRangeEnd w:id="4"/>
      <w:r>
        <w:rPr>
          <w:rStyle w:val="CommentReference"/>
          <w:b/>
        </w:rPr>
        <w:commentReference w:id="4"/>
      </w:r>
      <w:r>
        <w:rPr>
          <w:rFonts w:eastAsiaTheme="minorHAnsi"/>
          <w:sz w:val="24"/>
          <w:szCs w:val="24"/>
        </w:rPr>
        <w:t xml:space="preserve"> </w:t>
      </w:r>
    </w:p>
    <w:permEnd w:id="449538992"/>
    <w:p w14:paraId="4FB95126" w14:textId="77777777" w:rsidR="009B10F1" w:rsidRDefault="009B10F1" w:rsidP="009B10F1">
      <w:pPr>
        <w:autoSpaceDE w:val="0"/>
        <w:autoSpaceDN w:val="0"/>
        <w:adjustRightInd w:val="0"/>
        <w:jc w:val="both"/>
        <w:rPr>
          <w:rFonts w:eastAsiaTheme="minorHAnsi"/>
          <w:sz w:val="24"/>
          <w:szCs w:val="24"/>
        </w:rPr>
      </w:pPr>
      <w:r>
        <w:rPr>
          <w:rFonts w:eastAsiaTheme="minorHAnsi"/>
          <w:sz w:val="24"/>
          <w:szCs w:val="24"/>
        </w:rPr>
        <w:t>I</w:t>
      </w:r>
      <w:r>
        <w:rPr>
          <w:sz w:val="24"/>
          <w:szCs w:val="24"/>
        </w:rPr>
        <w:t xml:space="preserve">n accordance with this solicitation, or as outlined in Section 13.19 </w:t>
      </w:r>
      <w:r>
        <w:rPr>
          <w:rFonts w:eastAsiaTheme="minorHAnsi"/>
          <w:sz w:val="24"/>
          <w:szCs w:val="24"/>
        </w:rPr>
        <w:t>of the General Conditions of Purchase,</w:t>
      </w:r>
      <w:r>
        <w:rPr>
          <w:sz w:val="24"/>
          <w:szCs w:val="24"/>
        </w:rPr>
        <w:t xml:space="preserve"> found at  </w:t>
      </w:r>
      <w:hyperlink r:id="rId12" w:history="1">
        <w:r>
          <w:rPr>
            <w:rStyle w:val="Hyperlink"/>
            <w:sz w:val="24"/>
            <w:szCs w:val="24"/>
          </w:rPr>
          <w:t>https://rules.sos.ri.gov/regulations/part/220-30-00-13</w:t>
        </w:r>
      </w:hyperlink>
      <w:r>
        <w:rPr>
          <w:rStyle w:val="Strong"/>
          <w:rFonts w:eastAsiaTheme="majorEastAsia"/>
        </w:rPr>
        <w:t xml:space="preserve"> and General Conditions - Addendum A found at </w:t>
      </w:r>
      <w:hyperlink r:id="rId13" w:history="1">
        <w:r>
          <w:rPr>
            <w:rStyle w:val="Hyperlink"/>
            <w:sz w:val="24"/>
            <w:szCs w:val="24"/>
          </w:rPr>
          <w:t>https://www.ridop.ri.gov/documents/general-conditions-addendum-a.pdf</w:t>
        </w:r>
      </w:hyperlink>
      <w:r>
        <w:rPr>
          <w:rFonts w:eastAsiaTheme="minorHAnsi"/>
          <w:sz w:val="24"/>
          <w:szCs w:val="24"/>
        </w:rPr>
        <w:t>, the following insurance coverage shall be required of the awarded vendor(s):</w:t>
      </w:r>
    </w:p>
    <w:p w14:paraId="136AF0EE" w14:textId="77777777" w:rsidR="009B10F1" w:rsidRDefault="009B10F1" w:rsidP="009B10F1">
      <w:pPr>
        <w:tabs>
          <w:tab w:val="left" w:pos="1440"/>
        </w:tabs>
        <w:ind w:left="1710" w:hanging="720"/>
        <w:contextualSpacing/>
        <w:jc w:val="both"/>
        <w:rPr>
          <w:i/>
          <w:sz w:val="24"/>
          <w:szCs w:val="24"/>
        </w:rPr>
      </w:pPr>
    </w:p>
    <w:p w14:paraId="08A990F0" w14:textId="77777777" w:rsidR="009B10F1" w:rsidRDefault="009B10F1" w:rsidP="009B10F1">
      <w:pPr>
        <w:tabs>
          <w:tab w:val="left" w:pos="1440"/>
        </w:tabs>
        <w:ind w:left="1710" w:hanging="720"/>
        <w:contextualSpacing/>
        <w:jc w:val="both"/>
        <w:rPr>
          <w:i/>
          <w:sz w:val="24"/>
          <w:szCs w:val="24"/>
        </w:rPr>
      </w:pPr>
      <w:r>
        <w:rPr>
          <w:b/>
          <w:i/>
          <w:sz w:val="24"/>
          <w:szCs w:val="24"/>
        </w:rPr>
        <w:t>General Requirements</w:t>
      </w:r>
      <w:r>
        <w:rPr>
          <w:i/>
          <w:sz w:val="24"/>
          <w:szCs w:val="24"/>
        </w:rPr>
        <w:t>:</w:t>
      </w:r>
    </w:p>
    <w:p w14:paraId="6C29FCAF" w14:textId="77777777" w:rsidR="009B10F1" w:rsidRDefault="009B10F1" w:rsidP="009B10F1">
      <w:pPr>
        <w:tabs>
          <w:tab w:val="left" w:pos="1440"/>
        </w:tabs>
        <w:ind w:left="1710" w:hanging="720"/>
        <w:contextualSpacing/>
        <w:jc w:val="both"/>
        <w:rPr>
          <w:sz w:val="12"/>
          <w:szCs w:val="12"/>
        </w:rPr>
      </w:pPr>
    </w:p>
    <w:p w14:paraId="21CFB9F1" w14:textId="77777777" w:rsidR="009B10F1" w:rsidRDefault="009B10F1" w:rsidP="009B10F1">
      <w:pPr>
        <w:tabs>
          <w:tab w:val="left" w:pos="1710"/>
          <w:tab w:val="left" w:pos="2160"/>
        </w:tabs>
        <w:ind w:left="2160" w:hanging="1170"/>
        <w:contextualSpacing/>
        <w:jc w:val="both"/>
        <w:rPr>
          <w:sz w:val="24"/>
          <w:szCs w:val="24"/>
        </w:rPr>
      </w:pPr>
      <w:r>
        <w:rPr>
          <w:sz w:val="24"/>
          <w:szCs w:val="24"/>
        </w:rPr>
        <w:t xml:space="preserve">13a)  </w:t>
      </w:r>
      <w:permStart w:id="2144675451" w:edGrp="everyone"/>
      <w:sdt>
        <w:sdtPr>
          <w:rPr>
            <w:sz w:val="24"/>
            <w:szCs w:val="24"/>
          </w:rPr>
          <w:id w:val="-899517277"/>
          <w14:checkbox>
            <w14:checked w14:val="0"/>
            <w14:checkedState w14:val="2612" w14:font="MS Gothic"/>
            <w14:uncheckedState w14:val="2610" w14:font="MS Gothic"/>
          </w14:checkbox>
        </w:sdtPr>
        <w:sdtContent>
          <w:r>
            <w:rPr>
              <w:rFonts w:ascii="MS Gothic" w:eastAsia="MS Gothic" w:hAnsi="MS Gothic" w:hint="eastAsia"/>
              <w:sz w:val="24"/>
              <w:szCs w:val="24"/>
            </w:rPr>
            <w:t>☐</w:t>
          </w:r>
          <w:permEnd w:id="2144675451"/>
        </w:sdtContent>
      </w:sdt>
      <w:r>
        <w:rPr>
          <w:sz w:val="24"/>
          <w:szCs w:val="24"/>
        </w:rPr>
        <w:tab/>
        <w:t xml:space="preserve">Liability - combined single limit of $1,000,000 per occurrence, $1,000,000 general </w:t>
      </w:r>
      <w:proofErr w:type="gramStart"/>
      <w:r>
        <w:rPr>
          <w:sz w:val="24"/>
          <w:szCs w:val="24"/>
        </w:rPr>
        <w:t>aggregate</w:t>
      </w:r>
      <w:proofErr w:type="gramEnd"/>
      <w:r>
        <w:rPr>
          <w:sz w:val="24"/>
          <w:szCs w:val="24"/>
        </w:rPr>
        <w:t xml:space="preserve"> and $1,000,000 products/completed operations aggregate.</w:t>
      </w:r>
    </w:p>
    <w:p w14:paraId="391D0979" w14:textId="77777777" w:rsidR="009B10F1" w:rsidRDefault="009B10F1" w:rsidP="009B10F1">
      <w:pPr>
        <w:tabs>
          <w:tab w:val="left" w:pos="1440"/>
        </w:tabs>
        <w:ind w:left="1710" w:hanging="720"/>
        <w:contextualSpacing/>
        <w:jc w:val="both"/>
        <w:rPr>
          <w:sz w:val="24"/>
          <w:szCs w:val="24"/>
        </w:rPr>
      </w:pPr>
    </w:p>
    <w:p w14:paraId="2A014644" w14:textId="77777777" w:rsidR="009B10F1" w:rsidRDefault="009B10F1" w:rsidP="009B10F1">
      <w:pPr>
        <w:tabs>
          <w:tab w:val="left" w:pos="1710"/>
        </w:tabs>
        <w:ind w:left="2160" w:hanging="1170"/>
        <w:contextualSpacing/>
        <w:jc w:val="both"/>
        <w:rPr>
          <w:sz w:val="24"/>
          <w:szCs w:val="24"/>
        </w:rPr>
      </w:pPr>
      <w:r>
        <w:rPr>
          <w:sz w:val="24"/>
          <w:szCs w:val="24"/>
        </w:rPr>
        <w:t xml:space="preserve">13b)  </w:t>
      </w:r>
      <w:permStart w:id="1858233506" w:edGrp="everyone"/>
      <w:sdt>
        <w:sdtPr>
          <w:rPr>
            <w:sz w:val="24"/>
            <w:szCs w:val="24"/>
          </w:rPr>
          <w:id w:val="13022731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ermEnd w:id="1858233506"/>
      <w:r>
        <w:rPr>
          <w:sz w:val="24"/>
          <w:szCs w:val="24"/>
        </w:rPr>
        <w:tab/>
      </w:r>
      <w:proofErr w:type="gramStart"/>
      <w:r>
        <w:rPr>
          <w:sz w:val="24"/>
          <w:szCs w:val="24"/>
        </w:rPr>
        <w:t>Workers</w:t>
      </w:r>
      <w:proofErr w:type="gramEnd"/>
      <w:r>
        <w:rPr>
          <w:sz w:val="24"/>
          <w:szCs w:val="24"/>
        </w:rPr>
        <w:t xml:space="preserve"> compensation - $100,000 each accident, $100,000 disease or policy limit and $100,000 each employee.</w:t>
      </w:r>
    </w:p>
    <w:p w14:paraId="0DF17A58" w14:textId="77777777" w:rsidR="009B10F1" w:rsidRDefault="009B10F1" w:rsidP="009B10F1">
      <w:pPr>
        <w:tabs>
          <w:tab w:val="left" w:pos="1440"/>
        </w:tabs>
        <w:ind w:left="1710" w:hanging="720"/>
        <w:contextualSpacing/>
        <w:jc w:val="both"/>
        <w:rPr>
          <w:sz w:val="24"/>
          <w:szCs w:val="24"/>
        </w:rPr>
      </w:pPr>
    </w:p>
    <w:p w14:paraId="03EF3B11" w14:textId="77777777" w:rsidR="009B10F1" w:rsidRDefault="009B10F1" w:rsidP="009B10F1">
      <w:pPr>
        <w:tabs>
          <w:tab w:val="left" w:pos="1440"/>
        </w:tabs>
        <w:ind w:left="1710" w:hanging="720"/>
        <w:contextualSpacing/>
        <w:jc w:val="both"/>
        <w:rPr>
          <w:sz w:val="24"/>
          <w:szCs w:val="24"/>
        </w:rPr>
      </w:pPr>
      <w:r>
        <w:rPr>
          <w:sz w:val="24"/>
          <w:szCs w:val="24"/>
        </w:rPr>
        <w:t xml:space="preserve">13c)  </w:t>
      </w:r>
      <w:permStart w:id="163005671" w:edGrp="everyone"/>
      <w:sdt>
        <w:sdtPr>
          <w:rPr>
            <w:sz w:val="24"/>
            <w:szCs w:val="24"/>
          </w:rPr>
          <w:id w:val="1106698219"/>
          <w14:checkbox>
            <w14:checked w14:val="0"/>
            <w14:checkedState w14:val="2612" w14:font="MS Gothic"/>
            <w14:uncheckedState w14:val="2610" w14:font="MS Gothic"/>
          </w14:checkbox>
        </w:sdtPr>
        <w:sdtContent>
          <w:r>
            <w:rPr>
              <w:rFonts w:ascii="MS Gothic" w:eastAsia="MS Gothic" w:hAnsi="MS Gothic" w:hint="eastAsia"/>
              <w:sz w:val="24"/>
              <w:szCs w:val="24"/>
            </w:rPr>
            <w:t>☐</w:t>
          </w:r>
          <w:permEnd w:id="163005671"/>
        </w:sdtContent>
      </w:sdt>
      <w:r>
        <w:rPr>
          <w:sz w:val="24"/>
          <w:szCs w:val="24"/>
        </w:rPr>
        <w:tab/>
        <w:t xml:space="preserve">Automobile liability - $1,000,000 each occurrence combined single limit. </w:t>
      </w:r>
    </w:p>
    <w:p w14:paraId="0BB9BE64" w14:textId="77777777" w:rsidR="009B10F1" w:rsidRDefault="009B10F1" w:rsidP="009B10F1">
      <w:pPr>
        <w:tabs>
          <w:tab w:val="left" w:pos="1440"/>
        </w:tabs>
        <w:ind w:left="1710" w:hanging="720"/>
        <w:contextualSpacing/>
        <w:jc w:val="both"/>
        <w:rPr>
          <w:sz w:val="24"/>
          <w:szCs w:val="24"/>
        </w:rPr>
      </w:pPr>
    </w:p>
    <w:p w14:paraId="6FC9B32E" w14:textId="77777777" w:rsidR="009B10F1" w:rsidRDefault="009B10F1" w:rsidP="009B10F1">
      <w:pPr>
        <w:tabs>
          <w:tab w:val="left" w:pos="990"/>
          <w:tab w:val="left" w:pos="1710"/>
        </w:tabs>
        <w:ind w:left="2160" w:hanging="1170"/>
        <w:contextualSpacing/>
        <w:rPr>
          <w:sz w:val="24"/>
          <w:szCs w:val="24"/>
        </w:rPr>
      </w:pPr>
      <w:r>
        <w:rPr>
          <w:sz w:val="24"/>
          <w:szCs w:val="24"/>
        </w:rPr>
        <w:t xml:space="preserve">13d)  </w:t>
      </w:r>
      <w:permStart w:id="1912234313" w:edGrp="everyone"/>
      <w:sdt>
        <w:sdtPr>
          <w:rPr>
            <w:sz w:val="24"/>
            <w:szCs w:val="24"/>
          </w:rPr>
          <w:id w:val="-1248954318"/>
          <w14:checkbox>
            <w14:checked w14:val="0"/>
            <w14:checkedState w14:val="2612" w14:font="MS Gothic"/>
            <w14:uncheckedState w14:val="2610" w14:font="MS Gothic"/>
          </w14:checkbox>
        </w:sdtPr>
        <w:sdtContent>
          <w:r>
            <w:rPr>
              <w:rFonts w:ascii="MS Gothic" w:eastAsia="MS Gothic" w:hAnsi="MS Gothic" w:hint="eastAsia"/>
              <w:sz w:val="24"/>
              <w:szCs w:val="24"/>
            </w:rPr>
            <w:t>☐</w:t>
          </w:r>
          <w:permEnd w:id="1912234313"/>
        </w:sdtContent>
      </w:sdt>
      <w:r>
        <w:rPr>
          <w:sz w:val="24"/>
          <w:szCs w:val="24"/>
        </w:rPr>
        <w:t xml:space="preserve"> </w:t>
      </w:r>
      <w:r>
        <w:rPr>
          <w:sz w:val="24"/>
          <w:szCs w:val="24"/>
        </w:rPr>
        <w:tab/>
        <w:t xml:space="preserve">Crime - $500,000 per occurrence or 50% of contract amount, whichever is greater. </w:t>
      </w:r>
    </w:p>
    <w:p w14:paraId="27EBD609" w14:textId="77777777" w:rsidR="009B10F1" w:rsidRDefault="009B10F1" w:rsidP="009B10F1">
      <w:pPr>
        <w:tabs>
          <w:tab w:val="left" w:pos="1440"/>
        </w:tabs>
        <w:ind w:left="1710" w:hanging="720"/>
        <w:contextualSpacing/>
        <w:jc w:val="both"/>
        <w:rPr>
          <w:sz w:val="24"/>
          <w:szCs w:val="24"/>
        </w:rPr>
      </w:pPr>
    </w:p>
    <w:p w14:paraId="1D7EE785" w14:textId="77777777" w:rsidR="009B10F1" w:rsidRDefault="009B10F1" w:rsidP="009B10F1">
      <w:pPr>
        <w:tabs>
          <w:tab w:val="left" w:pos="1440"/>
        </w:tabs>
        <w:ind w:left="1710" w:hanging="720"/>
        <w:contextualSpacing/>
        <w:jc w:val="both"/>
        <w:rPr>
          <w:i/>
          <w:sz w:val="24"/>
          <w:szCs w:val="24"/>
        </w:rPr>
      </w:pPr>
      <w:r>
        <w:rPr>
          <w:b/>
          <w:i/>
          <w:sz w:val="24"/>
          <w:szCs w:val="24"/>
        </w:rPr>
        <w:t>Professional Services</w:t>
      </w:r>
      <w:r>
        <w:rPr>
          <w:i/>
          <w:sz w:val="24"/>
          <w:szCs w:val="24"/>
        </w:rPr>
        <w:t>:</w:t>
      </w:r>
    </w:p>
    <w:p w14:paraId="2884A166" w14:textId="77777777" w:rsidR="009B10F1" w:rsidRDefault="009B10F1" w:rsidP="009B10F1">
      <w:pPr>
        <w:tabs>
          <w:tab w:val="left" w:pos="1440"/>
        </w:tabs>
        <w:ind w:left="1710" w:hanging="720"/>
        <w:contextualSpacing/>
        <w:jc w:val="both"/>
        <w:rPr>
          <w:i/>
          <w:sz w:val="12"/>
          <w:szCs w:val="12"/>
        </w:rPr>
      </w:pPr>
    </w:p>
    <w:p w14:paraId="033095DB" w14:textId="77777777" w:rsidR="009B10F1" w:rsidRDefault="009B10F1" w:rsidP="009B10F1">
      <w:pPr>
        <w:tabs>
          <w:tab w:val="left" w:pos="1710"/>
        </w:tabs>
        <w:ind w:left="2160" w:hanging="1170"/>
        <w:contextualSpacing/>
        <w:jc w:val="both"/>
        <w:rPr>
          <w:sz w:val="24"/>
          <w:szCs w:val="24"/>
        </w:rPr>
      </w:pPr>
      <w:r>
        <w:rPr>
          <w:sz w:val="24"/>
          <w:szCs w:val="24"/>
        </w:rPr>
        <w:t xml:space="preserve">13e)  </w:t>
      </w:r>
      <w:permStart w:id="458902383" w:edGrp="everyone"/>
      <w:sdt>
        <w:sdtPr>
          <w:rPr>
            <w:sz w:val="24"/>
            <w:szCs w:val="24"/>
          </w:rPr>
          <w:id w:val="1722933074"/>
          <w14:checkbox>
            <w14:checked w14:val="0"/>
            <w14:checkedState w14:val="2612" w14:font="MS Gothic"/>
            <w14:uncheckedState w14:val="2610" w14:font="MS Gothic"/>
          </w14:checkbox>
        </w:sdtPr>
        <w:sdtContent>
          <w:r>
            <w:rPr>
              <w:rFonts w:ascii="MS Gothic" w:eastAsia="MS Gothic" w:hAnsi="MS Gothic" w:hint="eastAsia"/>
              <w:sz w:val="24"/>
              <w:szCs w:val="24"/>
            </w:rPr>
            <w:t>☐</w:t>
          </w:r>
          <w:permEnd w:id="458902383"/>
        </w:sdtContent>
      </w:sdt>
      <w:r>
        <w:rPr>
          <w:sz w:val="24"/>
          <w:szCs w:val="24"/>
        </w:rPr>
        <w:t xml:space="preserve"> </w:t>
      </w:r>
      <w:r>
        <w:rPr>
          <w:sz w:val="24"/>
          <w:szCs w:val="24"/>
        </w:rPr>
        <w:tab/>
        <w:t xml:space="preserve">Professional liability (“errors and omissions”) - $2,000,000 per occurrence, $2,000,000 annual aggregate. </w:t>
      </w:r>
    </w:p>
    <w:p w14:paraId="79F1B731" w14:textId="77777777" w:rsidR="009B10F1" w:rsidRDefault="009B10F1" w:rsidP="009B10F1">
      <w:pPr>
        <w:tabs>
          <w:tab w:val="left" w:pos="1440"/>
        </w:tabs>
        <w:ind w:left="1710" w:hanging="720"/>
        <w:contextualSpacing/>
        <w:jc w:val="both"/>
        <w:rPr>
          <w:sz w:val="24"/>
          <w:szCs w:val="24"/>
        </w:rPr>
      </w:pPr>
    </w:p>
    <w:p w14:paraId="490DBB54" w14:textId="77777777" w:rsidR="009B10F1" w:rsidRDefault="009B10F1" w:rsidP="009B10F1">
      <w:pPr>
        <w:tabs>
          <w:tab w:val="left" w:pos="1710"/>
        </w:tabs>
        <w:ind w:left="2160" w:hanging="1170"/>
        <w:contextualSpacing/>
        <w:jc w:val="both"/>
        <w:rPr>
          <w:sz w:val="24"/>
          <w:szCs w:val="24"/>
        </w:rPr>
      </w:pPr>
      <w:r>
        <w:rPr>
          <w:sz w:val="24"/>
          <w:szCs w:val="24"/>
        </w:rPr>
        <w:t xml:space="preserve">13f)  </w:t>
      </w:r>
      <w:permStart w:id="1054046107" w:edGrp="everyone"/>
      <w:sdt>
        <w:sdtPr>
          <w:rPr>
            <w:sz w:val="24"/>
            <w:szCs w:val="24"/>
          </w:rPr>
          <w:id w:val="881057435"/>
          <w14:checkbox>
            <w14:checked w14:val="0"/>
            <w14:checkedState w14:val="2612" w14:font="MS Gothic"/>
            <w14:uncheckedState w14:val="2610" w14:font="MS Gothic"/>
          </w14:checkbox>
        </w:sdtPr>
        <w:sdtContent>
          <w:r>
            <w:rPr>
              <w:rFonts w:ascii="MS Gothic" w:eastAsia="MS Gothic" w:hAnsi="MS Gothic" w:hint="eastAsia"/>
              <w:sz w:val="24"/>
              <w:szCs w:val="24"/>
            </w:rPr>
            <w:t>☐</w:t>
          </w:r>
          <w:permEnd w:id="1054046107"/>
        </w:sdtContent>
      </w:sdt>
      <w:r>
        <w:rPr>
          <w:sz w:val="24"/>
          <w:szCs w:val="24"/>
        </w:rPr>
        <w:tab/>
        <w:t>Environmental/Pollution Liability when past, present or future hazard is possible - $1,000,000 per occurrence and $2,000,000 aggregate.</w:t>
      </w:r>
    </w:p>
    <w:p w14:paraId="2ED85EE8" w14:textId="77777777" w:rsidR="009B10F1" w:rsidRDefault="009B10F1" w:rsidP="009B10F1">
      <w:pPr>
        <w:tabs>
          <w:tab w:val="left" w:pos="1440"/>
        </w:tabs>
        <w:ind w:left="1710" w:hanging="720"/>
        <w:contextualSpacing/>
        <w:jc w:val="both"/>
        <w:rPr>
          <w:sz w:val="24"/>
          <w:szCs w:val="24"/>
        </w:rPr>
      </w:pPr>
    </w:p>
    <w:p w14:paraId="3DBDB882" w14:textId="77777777" w:rsidR="009B10F1" w:rsidRDefault="009B10F1" w:rsidP="009B10F1">
      <w:pPr>
        <w:tabs>
          <w:tab w:val="left" w:pos="1710"/>
        </w:tabs>
        <w:ind w:left="2160" w:hanging="1170"/>
        <w:contextualSpacing/>
        <w:jc w:val="both"/>
        <w:rPr>
          <w:sz w:val="24"/>
          <w:szCs w:val="24"/>
        </w:rPr>
      </w:pPr>
      <w:r>
        <w:rPr>
          <w:sz w:val="24"/>
          <w:szCs w:val="24"/>
        </w:rPr>
        <w:t xml:space="preserve">13g)  </w:t>
      </w:r>
      <w:permStart w:id="868118453" w:edGrp="everyone"/>
      <w:sdt>
        <w:sdtPr>
          <w:rPr>
            <w:sz w:val="24"/>
            <w:szCs w:val="24"/>
          </w:rPr>
          <w:id w:val="1866406832"/>
          <w14:checkbox>
            <w14:checked w14:val="0"/>
            <w14:checkedState w14:val="2612" w14:font="MS Gothic"/>
            <w14:uncheckedState w14:val="2610" w14:font="MS Gothic"/>
          </w14:checkbox>
        </w:sdtPr>
        <w:sdtContent>
          <w:r>
            <w:rPr>
              <w:rFonts w:ascii="MS Gothic" w:eastAsia="MS Gothic" w:hAnsi="MS Gothic" w:hint="eastAsia"/>
              <w:sz w:val="24"/>
              <w:szCs w:val="24"/>
            </w:rPr>
            <w:t>☐</w:t>
          </w:r>
          <w:permEnd w:id="868118453"/>
        </w:sdtContent>
      </w:sdt>
      <w:r>
        <w:rPr>
          <w:sz w:val="24"/>
          <w:szCs w:val="24"/>
        </w:rPr>
        <w:t xml:space="preserve"> </w:t>
      </w:r>
      <w:r>
        <w:rPr>
          <w:sz w:val="24"/>
          <w:szCs w:val="24"/>
        </w:rPr>
        <w:tab/>
        <w:t xml:space="preserve">Working with Children, Elderly or Disabled Persons – Physical Abuse and Molestation Liability Insurance - $1 Million per occurrence. </w:t>
      </w:r>
    </w:p>
    <w:p w14:paraId="325C1EFB" w14:textId="77777777" w:rsidR="009B10F1" w:rsidRDefault="009B10F1" w:rsidP="009B10F1">
      <w:pPr>
        <w:tabs>
          <w:tab w:val="left" w:pos="1440"/>
        </w:tabs>
        <w:ind w:left="1710" w:hanging="720"/>
        <w:contextualSpacing/>
        <w:jc w:val="both"/>
        <w:rPr>
          <w:sz w:val="24"/>
          <w:szCs w:val="24"/>
        </w:rPr>
      </w:pPr>
    </w:p>
    <w:p w14:paraId="131D4F2A" w14:textId="77777777" w:rsidR="009B10F1" w:rsidRDefault="009B10F1" w:rsidP="009B10F1">
      <w:pPr>
        <w:tabs>
          <w:tab w:val="left" w:pos="1440"/>
        </w:tabs>
        <w:ind w:left="1800" w:hanging="810"/>
        <w:contextualSpacing/>
        <w:jc w:val="both"/>
        <w:rPr>
          <w:i/>
          <w:sz w:val="24"/>
          <w:szCs w:val="24"/>
        </w:rPr>
      </w:pPr>
      <w:r>
        <w:rPr>
          <w:b/>
          <w:i/>
          <w:sz w:val="24"/>
          <w:szCs w:val="24"/>
        </w:rPr>
        <w:t>Information Technology and/or Cyber/Privacy</w:t>
      </w:r>
      <w:r>
        <w:rPr>
          <w:i/>
          <w:sz w:val="24"/>
          <w:szCs w:val="24"/>
        </w:rPr>
        <w:t xml:space="preserve">: </w:t>
      </w:r>
    </w:p>
    <w:p w14:paraId="6672B8C6" w14:textId="77777777" w:rsidR="009B10F1" w:rsidRDefault="009B10F1" w:rsidP="009B10F1">
      <w:pPr>
        <w:tabs>
          <w:tab w:val="left" w:pos="1440"/>
        </w:tabs>
        <w:ind w:left="1800" w:hanging="810"/>
        <w:contextualSpacing/>
        <w:jc w:val="both"/>
        <w:rPr>
          <w:i/>
          <w:sz w:val="12"/>
          <w:szCs w:val="12"/>
        </w:rPr>
      </w:pPr>
    </w:p>
    <w:p w14:paraId="5A277ED0" w14:textId="77777777" w:rsidR="009B10F1" w:rsidRDefault="009B10F1" w:rsidP="009B10F1">
      <w:pPr>
        <w:tabs>
          <w:tab w:val="left" w:pos="1350"/>
        </w:tabs>
        <w:ind w:left="2160" w:hanging="1170"/>
        <w:contextualSpacing/>
        <w:jc w:val="both"/>
        <w:rPr>
          <w:sz w:val="24"/>
          <w:szCs w:val="24"/>
        </w:rPr>
      </w:pPr>
      <w:r>
        <w:rPr>
          <w:sz w:val="24"/>
          <w:szCs w:val="24"/>
        </w:rPr>
        <w:t xml:space="preserve">13h)  </w:t>
      </w:r>
      <w:permStart w:id="128204180" w:edGrp="everyone"/>
      <w:sdt>
        <w:sdtPr>
          <w:rPr>
            <w:sz w:val="24"/>
            <w:szCs w:val="24"/>
          </w:rPr>
          <w:id w:val="-331061272"/>
          <w14:checkbox>
            <w14:checked w14:val="0"/>
            <w14:checkedState w14:val="2612" w14:font="MS Gothic"/>
            <w14:uncheckedState w14:val="2610" w14:font="MS Gothic"/>
          </w14:checkbox>
        </w:sdtPr>
        <w:sdtContent>
          <w:r>
            <w:rPr>
              <w:rFonts w:ascii="MS Gothic" w:eastAsia="MS Gothic" w:hAnsi="MS Gothic" w:hint="eastAsia"/>
              <w:sz w:val="24"/>
              <w:szCs w:val="24"/>
            </w:rPr>
            <w:t>☐</w:t>
          </w:r>
          <w:permEnd w:id="128204180"/>
        </w:sdtContent>
      </w:sdt>
      <w:r>
        <w:rPr>
          <w:sz w:val="24"/>
          <w:szCs w:val="24"/>
        </w:rPr>
        <w:tab/>
        <w:t>Technology Errors and Omissions - Combined single limit per occurrence shall not be less than $5,000,000. Annual aggregate limit shall not be less than $5,000,000.</w:t>
      </w:r>
      <w:r>
        <w:rPr>
          <w:sz w:val="24"/>
          <w:szCs w:val="24"/>
        </w:rPr>
        <w:tab/>
      </w:r>
    </w:p>
    <w:p w14:paraId="3838C735" w14:textId="77777777" w:rsidR="009B10F1" w:rsidRDefault="009B10F1" w:rsidP="009B10F1">
      <w:pPr>
        <w:tabs>
          <w:tab w:val="left" w:pos="1350"/>
        </w:tabs>
        <w:ind w:left="2160" w:hanging="1170"/>
        <w:contextualSpacing/>
        <w:jc w:val="both"/>
        <w:rPr>
          <w:sz w:val="24"/>
          <w:szCs w:val="24"/>
        </w:rPr>
      </w:pPr>
    </w:p>
    <w:p w14:paraId="753F0754" w14:textId="77777777" w:rsidR="009B10F1" w:rsidRDefault="009B10F1" w:rsidP="009B10F1">
      <w:pPr>
        <w:pStyle w:val="Default"/>
        <w:ind w:left="2160" w:hanging="1170"/>
        <w:rPr>
          <w:color w:val="auto"/>
        </w:rPr>
      </w:pPr>
      <w:r>
        <w:t xml:space="preserve">13i)  </w:t>
      </w:r>
      <w:permStart w:id="811878789" w:edGrp="everyone"/>
      <w:sdt>
        <w:sdtPr>
          <w:id w:val="2122249197"/>
          <w14:checkbox>
            <w14:checked w14:val="0"/>
            <w14:checkedState w14:val="2612" w14:font="MS Gothic"/>
            <w14:uncheckedState w14:val="2610" w14:font="MS Gothic"/>
          </w14:checkbox>
        </w:sdtPr>
        <w:sdtContent>
          <w:r>
            <w:rPr>
              <w:rFonts w:ascii="MS Gothic" w:eastAsia="MS Gothic" w:hAnsi="MS Gothic" w:hint="eastAsia"/>
            </w:rPr>
            <w:t>☐</w:t>
          </w:r>
          <w:permEnd w:id="811878789"/>
        </w:sdtContent>
      </w:sdt>
      <w:r>
        <w:tab/>
      </w:r>
      <w:r>
        <w:rPr>
          <w:color w:val="auto"/>
        </w:rPr>
        <w:t xml:space="preserve">Information Technology Cyber/Privacy – minimum limits of $5,000,000 per occurrence and $5,000,000 annual aggregate.  If Contract Party provides: </w:t>
      </w:r>
    </w:p>
    <w:p w14:paraId="0E0921DF" w14:textId="77777777" w:rsidR="009B10F1" w:rsidRDefault="009B10F1" w:rsidP="009B10F1">
      <w:pPr>
        <w:pStyle w:val="Default"/>
        <w:ind w:left="2160" w:hanging="1170"/>
        <w:rPr>
          <w:color w:val="auto"/>
          <w:sz w:val="12"/>
          <w:szCs w:val="12"/>
        </w:rPr>
      </w:pPr>
    </w:p>
    <w:p w14:paraId="0F652156" w14:textId="77777777" w:rsidR="009B10F1" w:rsidRDefault="009B10F1" w:rsidP="009B10F1">
      <w:pPr>
        <w:pStyle w:val="Default"/>
        <w:tabs>
          <w:tab w:val="left" w:pos="3060"/>
        </w:tabs>
        <w:ind w:left="3060" w:hanging="900"/>
        <w:jc w:val="both"/>
        <w:rPr>
          <w:color w:val="auto"/>
        </w:rPr>
      </w:pPr>
      <w:r>
        <w:rPr>
          <w:color w:val="auto"/>
        </w:rPr>
        <w:t xml:space="preserve">a)  </w:t>
      </w:r>
      <w:permStart w:id="1957440791" w:edGrp="everyone"/>
      <w:sdt>
        <w:sdtPr>
          <w:rPr>
            <w:color w:val="auto"/>
          </w:rPr>
          <w:id w:val="-1934881243"/>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permEnd w:id="1957440791"/>
      <w:r>
        <w:rPr>
          <w:color w:val="auto"/>
        </w:rPr>
        <w:t xml:space="preserve"> </w:t>
      </w:r>
      <w:r>
        <w:rPr>
          <w:color w:val="auto"/>
        </w:rPr>
        <w:tab/>
        <w:t xml:space="preserve">key </w:t>
      </w:r>
      <w:proofErr w:type="gramStart"/>
      <w:r>
        <w:rPr>
          <w:color w:val="auto"/>
        </w:rPr>
        <w:t>back office</w:t>
      </w:r>
      <w:proofErr w:type="gramEnd"/>
      <w:r>
        <w:rPr>
          <w:color w:val="auto"/>
        </w:rPr>
        <w:t xml:space="preserve"> services Contract Party shall have a minimum limit of $10,000,000 per occurrence and $10,000,000 annual aggregate; </w:t>
      </w:r>
    </w:p>
    <w:p w14:paraId="35BC91FF" w14:textId="77777777" w:rsidR="009B10F1" w:rsidRDefault="009B10F1" w:rsidP="009B10F1">
      <w:pPr>
        <w:pStyle w:val="Default"/>
        <w:ind w:left="3060" w:hanging="900"/>
        <w:jc w:val="both"/>
        <w:rPr>
          <w:color w:val="auto"/>
        </w:rPr>
      </w:pPr>
      <w:r>
        <w:rPr>
          <w:color w:val="auto"/>
        </w:rPr>
        <w:t xml:space="preserve">b)  </w:t>
      </w:r>
      <w:permStart w:id="1360016392" w:edGrp="everyone"/>
      <w:sdt>
        <w:sdtPr>
          <w:rPr>
            <w:color w:val="auto"/>
          </w:rPr>
          <w:id w:val="-1381626790"/>
          <w14:checkbox>
            <w14:checked w14:val="0"/>
            <w14:checkedState w14:val="2612" w14:font="MS Gothic"/>
            <w14:uncheckedState w14:val="2610" w14:font="MS Gothic"/>
          </w14:checkbox>
        </w:sdtPr>
        <w:sdtContent>
          <w:r>
            <w:rPr>
              <w:rFonts w:ascii="MS Gothic" w:eastAsia="MS Gothic" w:hAnsi="MS Gothic" w:hint="eastAsia"/>
              <w:color w:val="auto"/>
            </w:rPr>
            <w:t>☐</w:t>
          </w:r>
          <w:permEnd w:id="1360016392"/>
        </w:sdtContent>
      </w:sdt>
      <w:r>
        <w:rPr>
          <w:color w:val="auto"/>
        </w:rPr>
        <w:tab/>
        <w:t xml:space="preserve">if Contract Party has access to Protected Health Information as defined in HIPAA and its implementing regulations, Personal Information as defined in in R.I. Gen. Laws § 11-49.3-1, et seq., or as otherwise defined in the Contract (together Confidential Information”), Contract Party shall have as a minimum the per occurrence, per annual aggregate, the total rounded product of projected number of persons data multiplied by $25 per person breach response expense per occurrence; but no less than $5,000,000 per occurrence, per annual aggregate; or, </w:t>
      </w:r>
    </w:p>
    <w:p w14:paraId="1E39AE7E" w14:textId="77777777" w:rsidR="009B10F1" w:rsidRDefault="009B10F1" w:rsidP="009B10F1">
      <w:pPr>
        <w:pStyle w:val="Default"/>
        <w:ind w:left="3060" w:hanging="900"/>
        <w:jc w:val="both"/>
        <w:rPr>
          <w:color w:val="auto"/>
        </w:rPr>
      </w:pPr>
      <w:r>
        <w:rPr>
          <w:color w:val="auto"/>
        </w:rPr>
        <w:t xml:space="preserve">c)  </w:t>
      </w:r>
      <w:permStart w:id="1858086182" w:edGrp="everyone"/>
      <w:sdt>
        <w:sdtPr>
          <w:rPr>
            <w:color w:val="auto"/>
          </w:rPr>
          <w:id w:val="-2002884370"/>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permEnd w:id="1858086182"/>
      <w:r>
        <w:rPr>
          <w:color w:val="auto"/>
        </w:rPr>
        <w:tab/>
        <w:t xml:space="preserve">if the Contract Party provides or has access to mission critical services, network architecture and/or the totality of confidential data $20,000,000 per occurrence and in the annual aggregate. </w:t>
      </w:r>
    </w:p>
    <w:p w14:paraId="25E7DCDC" w14:textId="77777777" w:rsidR="009B10F1" w:rsidRDefault="009B10F1" w:rsidP="009B10F1">
      <w:pPr>
        <w:tabs>
          <w:tab w:val="left" w:pos="1440"/>
        </w:tabs>
        <w:ind w:left="1800" w:hanging="810"/>
        <w:contextualSpacing/>
        <w:jc w:val="both"/>
        <w:rPr>
          <w:sz w:val="24"/>
          <w:szCs w:val="24"/>
        </w:rPr>
      </w:pPr>
    </w:p>
    <w:p w14:paraId="4B10A988" w14:textId="77777777" w:rsidR="009B10F1" w:rsidRDefault="009B10F1" w:rsidP="009B10F1">
      <w:pPr>
        <w:tabs>
          <w:tab w:val="left" w:pos="1440"/>
        </w:tabs>
        <w:ind w:left="990"/>
        <w:contextualSpacing/>
        <w:jc w:val="both"/>
        <w:rPr>
          <w:i/>
          <w:sz w:val="24"/>
          <w:szCs w:val="24"/>
        </w:rPr>
      </w:pPr>
      <w:r>
        <w:rPr>
          <w:b/>
          <w:i/>
          <w:sz w:val="24"/>
          <w:szCs w:val="24"/>
        </w:rPr>
        <w:t>Other</w:t>
      </w:r>
      <w:r>
        <w:rPr>
          <w:i/>
          <w:sz w:val="24"/>
          <w:szCs w:val="24"/>
        </w:rPr>
        <w:t>:</w:t>
      </w:r>
    </w:p>
    <w:p w14:paraId="5944966E" w14:textId="77777777" w:rsidR="009B10F1" w:rsidRDefault="009B10F1" w:rsidP="009B10F1">
      <w:pPr>
        <w:tabs>
          <w:tab w:val="left" w:pos="1440"/>
        </w:tabs>
        <w:ind w:left="990"/>
        <w:contextualSpacing/>
        <w:jc w:val="both"/>
        <w:rPr>
          <w:sz w:val="12"/>
          <w:szCs w:val="12"/>
        </w:rPr>
      </w:pPr>
    </w:p>
    <w:p w14:paraId="374BD380" w14:textId="77777777" w:rsidR="009B10F1" w:rsidRDefault="009B10F1" w:rsidP="009B10F1">
      <w:pPr>
        <w:tabs>
          <w:tab w:val="left" w:pos="1440"/>
        </w:tabs>
        <w:ind w:left="990"/>
        <w:contextualSpacing/>
        <w:jc w:val="both"/>
        <w:rPr>
          <w:i/>
          <w:sz w:val="24"/>
          <w:szCs w:val="24"/>
        </w:rPr>
      </w:pPr>
      <w:r>
        <w:rPr>
          <w:sz w:val="24"/>
          <w:szCs w:val="24"/>
        </w:rPr>
        <w:t xml:space="preserve">Specify insurance type and minimum coverage required, </w:t>
      </w:r>
      <w:proofErr w:type="gramStart"/>
      <w:r>
        <w:rPr>
          <w:sz w:val="24"/>
          <w:szCs w:val="24"/>
        </w:rPr>
        <w:t>e.g</w:t>
      </w:r>
      <w:r>
        <w:rPr>
          <w:i/>
          <w:sz w:val="24"/>
          <w:szCs w:val="24"/>
        </w:rPr>
        <w:t>.</w:t>
      </w:r>
      <w:proofErr w:type="gramEnd"/>
      <w:r>
        <w:rPr>
          <w:i/>
          <w:sz w:val="24"/>
          <w:szCs w:val="24"/>
        </w:rPr>
        <w:t xml:space="preserve"> </w:t>
      </w:r>
      <w:r>
        <w:rPr>
          <w:sz w:val="24"/>
          <w:szCs w:val="24"/>
        </w:rPr>
        <w:t>builder’s risk insurance</w:t>
      </w:r>
      <w:r>
        <w:rPr>
          <w:i/>
          <w:sz w:val="24"/>
          <w:szCs w:val="24"/>
        </w:rPr>
        <w:t>,</w:t>
      </w:r>
      <w:r>
        <w:rPr>
          <w:sz w:val="24"/>
          <w:szCs w:val="24"/>
        </w:rPr>
        <w:t xml:space="preserve"> vessel operation (marine or aircraft):</w:t>
      </w:r>
    </w:p>
    <w:p w14:paraId="72FDB1A9" w14:textId="77777777" w:rsidR="009B10F1" w:rsidRDefault="009B10F1" w:rsidP="009B10F1">
      <w:pPr>
        <w:tabs>
          <w:tab w:val="left" w:pos="1440"/>
        </w:tabs>
        <w:ind w:left="1800" w:hanging="810"/>
        <w:contextualSpacing/>
        <w:jc w:val="both"/>
        <w:rPr>
          <w:sz w:val="12"/>
          <w:szCs w:val="12"/>
        </w:rPr>
      </w:pPr>
    </w:p>
    <w:p w14:paraId="09958A46" w14:textId="77777777" w:rsidR="009B10F1" w:rsidRDefault="009B10F1" w:rsidP="009B10F1">
      <w:pPr>
        <w:tabs>
          <w:tab w:val="left" w:pos="1440"/>
        </w:tabs>
        <w:ind w:left="2160" w:hanging="1170"/>
        <w:contextualSpacing/>
        <w:jc w:val="both"/>
        <w:rPr>
          <w:sz w:val="24"/>
          <w:szCs w:val="24"/>
        </w:rPr>
      </w:pPr>
      <w:r>
        <w:rPr>
          <w:sz w:val="24"/>
          <w:szCs w:val="24"/>
        </w:rPr>
        <w:t xml:space="preserve">13j)  </w:t>
      </w:r>
      <w:permStart w:id="1029965762" w:edGrp="everyone"/>
      <w:sdt>
        <w:sdtPr>
          <w:rPr>
            <w:sz w:val="24"/>
            <w:szCs w:val="24"/>
          </w:rPr>
          <w:id w:val="-1237016471"/>
          <w14:checkbox>
            <w14:checked w14:val="0"/>
            <w14:checkedState w14:val="2612" w14:font="MS Gothic"/>
            <w14:uncheckedState w14:val="2610" w14:font="MS Gothic"/>
          </w14:checkbox>
        </w:sdtPr>
        <w:sdtContent>
          <w:r>
            <w:rPr>
              <w:rFonts w:ascii="MS Gothic" w:eastAsia="MS Gothic" w:hAnsi="MS Gothic" w:hint="eastAsia"/>
              <w:sz w:val="24"/>
              <w:szCs w:val="24"/>
            </w:rPr>
            <w:t>☐</w:t>
          </w:r>
          <w:permEnd w:id="1029965762"/>
        </w:sdtContent>
      </w:sdt>
      <w:r>
        <w:rPr>
          <w:sz w:val="24"/>
          <w:szCs w:val="24"/>
        </w:rPr>
        <w:t xml:space="preserve"> </w:t>
      </w:r>
      <w:r>
        <w:rPr>
          <w:sz w:val="24"/>
          <w:szCs w:val="24"/>
        </w:rPr>
        <w:tab/>
        <w:t xml:space="preserve">Other - </w:t>
      </w:r>
      <w:permStart w:id="47672153" w:edGrp="everyone"/>
      <w:sdt>
        <w:sdtPr>
          <w:rPr>
            <w:sz w:val="24"/>
            <w:szCs w:val="24"/>
          </w:rPr>
          <w:id w:val="471638176"/>
          <w:placeholder>
            <w:docPart w:val="83B0EB4705B7439582F85F7CD5672AEA"/>
          </w:placeholder>
          <w:showingPlcHdr/>
        </w:sdtPr>
        <w:sdtContent>
          <w:r>
            <w:rPr>
              <w:rStyle w:val="PlaceholderText"/>
              <w:sz w:val="24"/>
              <w:szCs w:val="24"/>
            </w:rPr>
            <w:t>Specify insurance type and minimum coverage required</w:t>
          </w:r>
          <w:permEnd w:id="47672153"/>
        </w:sdtContent>
      </w:sdt>
    </w:p>
    <w:p w14:paraId="48E645DE" w14:textId="77777777" w:rsidR="009B10F1" w:rsidRDefault="009B10F1" w:rsidP="009B10F1">
      <w:pPr>
        <w:spacing w:after="160" w:line="256" w:lineRule="auto"/>
        <w:rPr>
          <w:b/>
          <w:sz w:val="24"/>
          <w:szCs w:val="24"/>
        </w:rPr>
      </w:pPr>
    </w:p>
    <w:p w14:paraId="45133675" w14:textId="77777777" w:rsidR="009B10F1" w:rsidRDefault="009B10F1" w:rsidP="009B10F1">
      <w:pPr>
        <w:pStyle w:val="ListParagraph"/>
        <w:ind w:left="0" w:right="300"/>
        <w:jc w:val="both"/>
        <w:rPr>
          <w:b/>
          <w:bCs/>
          <w:color w:val="333333"/>
          <w:sz w:val="24"/>
          <w:szCs w:val="24"/>
          <w:lang w:val="en"/>
        </w:rPr>
      </w:pPr>
      <w:r>
        <w:rPr>
          <w:b/>
          <w:bCs/>
          <w:color w:val="333333"/>
          <w:sz w:val="24"/>
          <w:szCs w:val="24"/>
          <w:lang w:val="en"/>
        </w:rPr>
        <w:t xml:space="preserve">Optional Instructions to Vendors: </w:t>
      </w:r>
    </w:p>
    <w:p w14:paraId="0D1CF40F" w14:textId="77777777" w:rsidR="009B10F1" w:rsidRDefault="009B10F1" w:rsidP="009B10F1">
      <w:pPr>
        <w:spacing w:before="100" w:beforeAutospacing="1" w:after="100" w:afterAutospacing="1"/>
        <w:ind w:left="360" w:hanging="360"/>
        <w:jc w:val="both"/>
        <w:rPr>
          <w:color w:val="333333"/>
          <w:sz w:val="24"/>
          <w:szCs w:val="24"/>
          <w:lang w:val="en"/>
        </w:rPr>
      </w:pPr>
      <w:r>
        <w:rPr>
          <w:color w:val="000000"/>
          <w:sz w:val="24"/>
          <w:szCs w:val="24"/>
          <w:lang w:val="en"/>
        </w:rPr>
        <w:t xml:space="preserve"> </w:t>
      </w:r>
      <w:r>
        <w:rPr>
          <w:lang w:val="en"/>
        </w:rPr>
        <w:t xml:space="preserve"> </w:t>
      </w:r>
      <w:sdt>
        <w:sdtPr>
          <w:id w:val="-781103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commentRangeStart w:id="5"/>
      <w:r>
        <w:rPr>
          <w:color w:val="000000"/>
          <w:sz w:val="24"/>
          <w:szCs w:val="24"/>
        </w:rPr>
        <w:t xml:space="preserve">AIA Contract </w:t>
      </w:r>
      <w:commentRangeEnd w:id="5"/>
      <w:r>
        <w:rPr>
          <w:rStyle w:val="CommentReference"/>
        </w:rPr>
        <w:commentReference w:id="5"/>
      </w:r>
      <w:r>
        <w:rPr>
          <w:color w:val="000000"/>
          <w:sz w:val="24"/>
          <w:szCs w:val="24"/>
        </w:rPr>
        <w:t xml:space="preserve">- </w:t>
      </w:r>
      <w:r>
        <w:rPr>
          <w:sz w:val="24"/>
          <w:szCs w:val="24"/>
        </w:rPr>
        <w:t xml:space="preserve">For public works projects, the selected Vendor must submit a fully executed Rhode Island custom AIA contract. If awarded the contract, Vendor shall be required to obtain the specified AIA Documents from </w:t>
      </w:r>
      <w:hyperlink r:id="rId14" w:history="1">
        <w:r>
          <w:rPr>
            <w:rStyle w:val="Hyperlink"/>
            <w:sz w:val="24"/>
            <w:szCs w:val="24"/>
          </w:rPr>
          <w:t>https://documentsondemand.aia.org/?filter=Rhode</w:t>
        </w:r>
      </w:hyperlink>
      <w:r>
        <w:rPr>
          <w:sz w:val="24"/>
          <w:szCs w:val="24"/>
        </w:rPr>
        <w:t xml:space="preserve">. Design Agents must obtain and utilize the Custom Rhode Island AIA Documents G701-2017, AIA G714-2017, AIA G802-2017, which can also be located at </w:t>
      </w:r>
      <w:hyperlink r:id="rId15" w:history="1">
        <w:r>
          <w:rPr>
            <w:rStyle w:val="Hyperlink"/>
            <w:sz w:val="24"/>
            <w:szCs w:val="24"/>
          </w:rPr>
          <w:t>https://documentsondemand.aia.org/?filter=Rhode</w:t>
        </w:r>
      </w:hyperlink>
      <w:r>
        <w:rPr>
          <w:sz w:val="24"/>
          <w:szCs w:val="24"/>
        </w:rPr>
        <w:t>. Full instructions will be included in the Tentative Selection Letter.</w:t>
      </w:r>
    </w:p>
    <w:p w14:paraId="67F1E46D" w14:textId="77777777" w:rsidR="000C403B" w:rsidRPr="00837B74" w:rsidRDefault="000C403B" w:rsidP="000C403B">
      <w:pPr>
        <w:pStyle w:val="ListParagraph"/>
        <w:shd w:val="clear" w:color="auto" w:fill="BDD6EE" w:themeFill="accent1" w:themeFillTint="66"/>
        <w:ind w:left="0"/>
        <w:jc w:val="both"/>
        <w:outlineLvl w:val="0"/>
        <w:rPr>
          <w:b/>
          <w:sz w:val="24"/>
          <w:szCs w:val="24"/>
        </w:rPr>
      </w:pPr>
      <w:bookmarkStart w:id="6" w:name="_Toc443482861"/>
      <w:bookmarkStart w:id="7" w:name="_Toc443482881"/>
      <w:bookmarkStart w:id="8" w:name="_Toc511304819"/>
      <w:bookmarkStart w:id="9" w:name="_Toc522613429"/>
      <w:permEnd w:id="1583232085"/>
      <w:r w:rsidRPr="00837B74">
        <w:rPr>
          <w:b/>
          <w:sz w:val="24"/>
          <w:szCs w:val="24"/>
        </w:rPr>
        <w:t xml:space="preserve">SECTION </w:t>
      </w:r>
      <w:r>
        <w:rPr>
          <w:b/>
          <w:sz w:val="24"/>
          <w:szCs w:val="24"/>
        </w:rPr>
        <w:t>A</w:t>
      </w:r>
      <w:r w:rsidRPr="00837B74">
        <w:rPr>
          <w:b/>
          <w:sz w:val="24"/>
          <w:szCs w:val="24"/>
        </w:rPr>
        <w:t>. BACKGROUND</w:t>
      </w:r>
      <w:bookmarkEnd w:id="6"/>
      <w:bookmarkEnd w:id="7"/>
      <w:bookmarkEnd w:id="8"/>
      <w:bookmarkEnd w:id="9"/>
    </w:p>
    <w:p w14:paraId="45D50742" w14:textId="77777777" w:rsidR="000C403B" w:rsidRPr="00837B74" w:rsidRDefault="000C403B" w:rsidP="000C403B">
      <w:pPr>
        <w:pStyle w:val="Heade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pacing w:val="14"/>
          <w:sz w:val="24"/>
          <w:szCs w:val="24"/>
        </w:rPr>
      </w:pPr>
    </w:p>
    <w:p w14:paraId="18844AC4" w14:textId="77777777" w:rsidR="000C403B" w:rsidRPr="00837B74" w:rsidRDefault="000C403B" w:rsidP="000C403B">
      <w:pPr>
        <w:pStyle w:val="BodyText"/>
        <w:jc w:val="both"/>
        <w:rPr>
          <w:spacing w:val="14"/>
          <w:sz w:val="24"/>
          <w:szCs w:val="24"/>
        </w:rPr>
      </w:pPr>
    </w:p>
    <w:p w14:paraId="2635083D" w14:textId="77777777" w:rsidR="000C403B" w:rsidRPr="00837B74" w:rsidRDefault="000C403B" w:rsidP="000C403B">
      <w:pPr>
        <w:jc w:val="both"/>
        <w:rPr>
          <w:spacing w:val="14"/>
          <w:sz w:val="24"/>
          <w:szCs w:val="24"/>
        </w:rPr>
      </w:pPr>
    </w:p>
    <w:p w14:paraId="5B89C721" w14:textId="77777777" w:rsidR="000C403B" w:rsidRPr="00837B74" w:rsidRDefault="000C403B" w:rsidP="000C403B">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b/>
          <w:spacing w:val="14"/>
          <w:sz w:val="24"/>
          <w:szCs w:val="24"/>
        </w:rPr>
      </w:pPr>
      <w:bookmarkStart w:id="10" w:name="_Toc443482864"/>
      <w:bookmarkStart w:id="11" w:name="_Toc443482884"/>
      <w:bookmarkStart w:id="12" w:name="_Toc511304821"/>
      <w:bookmarkStart w:id="13" w:name="_Toc522613430"/>
      <w:r w:rsidRPr="00837B74">
        <w:rPr>
          <w:b/>
          <w:spacing w:val="14"/>
          <w:sz w:val="24"/>
          <w:szCs w:val="24"/>
        </w:rPr>
        <w:t xml:space="preserve">SECTION </w:t>
      </w:r>
      <w:r>
        <w:rPr>
          <w:b/>
          <w:spacing w:val="14"/>
          <w:sz w:val="24"/>
          <w:szCs w:val="24"/>
        </w:rPr>
        <w:t>B</w:t>
      </w:r>
      <w:r w:rsidRPr="00837B74">
        <w:rPr>
          <w:b/>
          <w:spacing w:val="14"/>
          <w:sz w:val="24"/>
          <w:szCs w:val="24"/>
        </w:rPr>
        <w:t>: SCOPE OF WORK</w:t>
      </w:r>
      <w:bookmarkEnd w:id="10"/>
      <w:bookmarkEnd w:id="11"/>
      <w:r w:rsidRPr="00837B74">
        <w:rPr>
          <w:b/>
          <w:spacing w:val="14"/>
          <w:sz w:val="24"/>
          <w:szCs w:val="24"/>
        </w:rPr>
        <w:t xml:space="preserve"> AND REQUIREMENTS</w:t>
      </w:r>
      <w:bookmarkEnd w:id="12"/>
      <w:bookmarkEnd w:id="13"/>
    </w:p>
    <w:p w14:paraId="3B6334EB" w14:textId="77777777" w:rsidR="000C403B" w:rsidRPr="00837B74" w:rsidRDefault="000C403B" w:rsidP="00276935">
      <w:pPr>
        <w:jc w:val="both"/>
        <w:rPr>
          <w:b/>
          <w:spacing w:val="14"/>
          <w:sz w:val="24"/>
          <w:szCs w:val="24"/>
        </w:rPr>
      </w:pPr>
    </w:p>
    <w:p w14:paraId="2B664505" w14:textId="7EEABC30" w:rsidR="00634118" w:rsidRPr="00BD2F24" w:rsidRDefault="00BD2F24" w:rsidP="00145659">
      <w:pPr>
        <w:rPr>
          <w:rFonts w:eastAsiaTheme="majorEastAsia"/>
          <w:spacing w:val="14"/>
          <w:sz w:val="24"/>
          <w:szCs w:val="24"/>
        </w:rPr>
      </w:pPr>
      <w:r w:rsidRPr="00B459DD">
        <w:rPr>
          <w:rFonts w:eastAsiaTheme="majorEastAsia"/>
          <w:spacing w:val="14"/>
          <w:sz w:val="24"/>
          <w:szCs w:val="24"/>
        </w:rPr>
        <w:t>.</w:t>
      </w:r>
    </w:p>
    <w:p w14:paraId="01F30EA1" w14:textId="77777777" w:rsidR="00B207CD" w:rsidRDefault="00B207CD" w:rsidP="00145659">
      <w:pPr>
        <w:rPr>
          <w:b/>
          <w:color w:val="FF0000"/>
          <w:spacing w:val="14"/>
          <w:sz w:val="24"/>
          <w:szCs w:val="24"/>
          <w:u w:val="single"/>
        </w:rPr>
      </w:pPr>
    </w:p>
    <w:p w14:paraId="6484D67B" w14:textId="77777777" w:rsidR="00B207CD" w:rsidRDefault="00B207CD" w:rsidP="00145659">
      <w:pPr>
        <w:rPr>
          <w:b/>
          <w:color w:val="FF0000"/>
          <w:spacing w:val="14"/>
          <w:sz w:val="24"/>
          <w:szCs w:val="24"/>
          <w:u w:val="single"/>
        </w:rPr>
      </w:pPr>
    </w:p>
    <w:p w14:paraId="5459D766" w14:textId="77777777" w:rsidR="008866D4" w:rsidRDefault="008866D4" w:rsidP="001261AD">
      <w:pPr>
        <w:pStyle w:val="ListParagraph"/>
        <w:ind w:left="0"/>
        <w:jc w:val="both"/>
        <w:rPr>
          <w:spacing w:val="14"/>
          <w:sz w:val="24"/>
          <w:szCs w:val="24"/>
        </w:rPr>
      </w:pPr>
    </w:p>
    <w:p w14:paraId="1918F350" w14:textId="77777777" w:rsidR="00793F9B" w:rsidRPr="00837B74" w:rsidRDefault="00793F9B" w:rsidP="00276935">
      <w:pPr>
        <w:ind w:left="180"/>
        <w:jc w:val="both"/>
        <w:rPr>
          <w:color w:val="00B050"/>
          <w:spacing w:val="14"/>
          <w:sz w:val="24"/>
          <w:szCs w:val="24"/>
        </w:rPr>
      </w:pPr>
    </w:p>
    <w:sectPr w:rsidR="00793F9B" w:rsidRPr="00837B74" w:rsidSect="00100708">
      <w:footerReference w:type="default" r:id="rId16"/>
      <w:pgSz w:w="12240" w:h="15840"/>
      <w:pgMar w:top="720" w:right="1440" w:bottom="450" w:left="144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44FA406" w14:textId="77777777" w:rsidR="004F4592" w:rsidRPr="006F3DBF" w:rsidRDefault="004F4592" w:rsidP="004F4592">
      <w:pPr>
        <w:pStyle w:val="CommentText"/>
        <w:numPr>
          <w:ilvl w:val="0"/>
          <w:numId w:val="13"/>
        </w:numPr>
        <w:rPr>
          <w:b/>
          <w:bCs/>
        </w:rPr>
      </w:pPr>
      <w:r>
        <w:rPr>
          <w:rStyle w:val="CommentReference"/>
        </w:rPr>
        <w:annotationRef/>
      </w:r>
      <w:r w:rsidRPr="00ED7165">
        <w:rPr>
          <w:b/>
          <w:bCs/>
        </w:rPr>
        <w:t>Agency</w:t>
      </w:r>
      <w:r>
        <w:t xml:space="preserve"> fills in </w:t>
      </w:r>
      <w:r>
        <w:rPr>
          <w:b/>
          <w:bCs/>
        </w:rPr>
        <w:t>ALL</w:t>
      </w:r>
      <w:r>
        <w:t xml:space="preserve"> header fields.  </w:t>
      </w:r>
    </w:p>
    <w:p w14:paraId="6E5458F6" w14:textId="72096BBF" w:rsidR="004F4592" w:rsidRPr="001F61D6" w:rsidRDefault="004F4592" w:rsidP="004F4592">
      <w:pPr>
        <w:pStyle w:val="CommentText"/>
        <w:numPr>
          <w:ilvl w:val="0"/>
          <w:numId w:val="13"/>
        </w:numPr>
      </w:pPr>
      <w:r w:rsidRPr="00ED7165">
        <w:rPr>
          <w:b/>
          <w:bCs/>
        </w:rPr>
        <w:t>Buyer</w:t>
      </w:r>
      <w:r>
        <w:t xml:space="preserve"> will copy into OSP’s “Header” &gt; </w:t>
      </w:r>
      <w:r w:rsidRPr="001F61D6">
        <w:t xml:space="preserve">Delete this section off the finalized </w:t>
      </w:r>
      <w:r>
        <w:t xml:space="preserve">Word </w:t>
      </w:r>
      <w:r w:rsidRPr="001F61D6">
        <w:t xml:space="preserve">draft once the OSP </w:t>
      </w:r>
      <w:r>
        <w:t>“H</w:t>
      </w:r>
      <w:r w:rsidRPr="001F61D6">
        <w:t>eader</w:t>
      </w:r>
      <w:r>
        <w:t>” and “Requirements”</w:t>
      </w:r>
      <w:r w:rsidRPr="001F61D6">
        <w:t xml:space="preserve"> </w:t>
      </w:r>
      <w:r>
        <w:t>are</w:t>
      </w:r>
      <w:r w:rsidRPr="001F61D6">
        <w:t xml:space="preserve"> completed &gt; PDF and add </w:t>
      </w:r>
      <w:r>
        <w:t>finalized RF</w:t>
      </w:r>
      <w:r w:rsidR="00DA2211">
        <w:t>Q Scope of Work</w:t>
      </w:r>
      <w:r>
        <w:t xml:space="preserve"> </w:t>
      </w:r>
      <w:r w:rsidRPr="001F61D6">
        <w:t>to “Attachments” tab in OSP</w:t>
      </w:r>
    </w:p>
  </w:comment>
  <w:comment w:id="1" w:author="Author" w:initials="A">
    <w:p w14:paraId="2ACB96DA" w14:textId="77777777" w:rsidR="009B10F1" w:rsidRDefault="009B10F1" w:rsidP="009B10F1">
      <w:pPr>
        <w:pStyle w:val="CommentText"/>
      </w:pPr>
      <w:r>
        <w:t>Brief description of goods and/or services your agency is looking to acquire with this RFP.  Please note that this will be viewable on the bid board; be precise so you attract interest of the appropriate vendor community</w:t>
      </w:r>
    </w:p>
  </w:comment>
  <w:comment w:id="3" w:author="Author" w:initials="A">
    <w:p w14:paraId="5F66F3E6" w14:textId="77777777" w:rsidR="009B10F1" w:rsidRDefault="009B10F1" w:rsidP="009B10F1">
      <w:pPr>
        <w:pStyle w:val="CommentText"/>
      </w:pPr>
      <w:r>
        <w:rPr>
          <w:rStyle w:val="CommentReference"/>
          <w:rFonts w:eastAsiaTheme="majorEastAsia"/>
        </w:rPr>
        <w:annotationRef/>
      </w:r>
      <w:r>
        <w:t>What is the desired term or length of service? Renewal options?</w:t>
      </w:r>
    </w:p>
  </w:comment>
  <w:comment w:id="4" w:author="Author" w:initials="A">
    <w:p w14:paraId="0BA79C12" w14:textId="77777777" w:rsidR="009B10F1" w:rsidRDefault="009B10F1" w:rsidP="009B10F1">
      <w:pPr>
        <w:pStyle w:val="CommentText"/>
      </w:pPr>
      <w:r>
        <w:rPr>
          <w:rStyle w:val="CommentReference"/>
          <w:rFonts w:eastAsiaTheme="majorEastAsia"/>
        </w:rPr>
        <w:annotationRef/>
      </w:r>
      <w:r>
        <w:t xml:space="preserve">Agency makes selections. Note – Select the applicable insurance for this solicitation (double click on box). The General Conditions of Purchase Addendum A provides details on each coverage type to assist in selection(s) found at </w:t>
      </w:r>
      <w:hyperlink r:id="rId1" w:history="1">
        <w:r>
          <w:rPr>
            <w:rStyle w:val="Hyperlink"/>
          </w:rPr>
          <w:t>https://www.ridop.ri.gov/documents/general-conditions-addendum-a.pdf</w:t>
        </w:r>
      </w:hyperlink>
      <w:r>
        <w:t>.</w:t>
      </w:r>
    </w:p>
  </w:comment>
  <w:comment w:id="5" w:author="Author" w:initials="A">
    <w:p w14:paraId="381B0607" w14:textId="77777777" w:rsidR="009B10F1" w:rsidRDefault="009B10F1" w:rsidP="009B10F1">
      <w:pPr>
        <w:pStyle w:val="CommentText"/>
      </w:pPr>
      <w:r>
        <w:rPr>
          <w:rStyle w:val="CommentReference"/>
          <w:rFonts w:eastAsiaTheme="majorEastAsia"/>
        </w:rPr>
        <w:annotationRef/>
      </w:r>
      <w:r>
        <w:t>Required for applicable public works solicitations that will result in an AIA contract with the selected vendor at time of tentative selection.  This is to notify vendors of this requirement up front in the solicitation as the AIA forms do require a nominal fee.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5458F6" w15:done="0"/>
  <w15:commentEx w15:paraId="2ACB96DA" w15:done="0"/>
  <w15:commentEx w15:paraId="5F66F3E6" w15:done="0"/>
  <w15:commentEx w15:paraId="0BA79C12" w15:done="0"/>
  <w15:commentEx w15:paraId="381B06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5458F6" w16cid:durableId="203A233C"/>
  <w16cid:commentId w16cid:paraId="2ACB96DA" w16cid:durableId="263B6133"/>
  <w16cid:commentId w16cid:paraId="5F66F3E6" w16cid:durableId="263B6134"/>
  <w16cid:commentId w16cid:paraId="0BA79C12" w16cid:durableId="263B6135"/>
  <w16cid:commentId w16cid:paraId="381B0607" w16cid:durableId="263B61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C35E" w14:textId="77777777" w:rsidR="00FE150B" w:rsidRDefault="00FE150B" w:rsidP="00BD015F">
      <w:r>
        <w:separator/>
      </w:r>
    </w:p>
  </w:endnote>
  <w:endnote w:type="continuationSeparator" w:id="0">
    <w:p w14:paraId="1834CCD1" w14:textId="77777777" w:rsidR="00FE150B" w:rsidRDefault="00FE150B" w:rsidP="00B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081794"/>
      <w:docPartObj>
        <w:docPartGallery w:val="Page Numbers (Bottom of Page)"/>
        <w:docPartUnique/>
      </w:docPartObj>
    </w:sdtPr>
    <w:sdtEndPr>
      <w:rPr>
        <w:color w:val="7F7F7F" w:themeColor="background1" w:themeShade="7F"/>
        <w:spacing w:val="60"/>
      </w:rPr>
    </w:sdtEndPr>
    <w:sdtContent>
      <w:p w14:paraId="2DB51B46" w14:textId="2E7E3B60" w:rsidR="00440AFE" w:rsidRPr="00B968A3" w:rsidRDefault="00440AFE" w:rsidP="00B968A3">
        <w:pPr>
          <w:pStyle w:val="Footer"/>
          <w:pBdr>
            <w:top w:val="single" w:sz="4" w:space="1" w:color="D9D9D9" w:themeColor="background1" w:themeShade="D9"/>
          </w:pBdr>
        </w:pPr>
        <w:r w:rsidRPr="00B968A3">
          <w:t>20</w:t>
        </w:r>
        <w:r w:rsidR="004829E3">
          <w:t>21</w:t>
        </w:r>
        <w:r w:rsidR="00212BCA">
          <w:t>-</w:t>
        </w:r>
        <w:proofErr w:type="gramStart"/>
        <w:r w:rsidR="00212BCA">
          <w:t>1</w:t>
        </w:r>
        <w:r w:rsidR="00224005">
          <w:t>.B</w:t>
        </w:r>
        <w:proofErr w:type="gramEnd"/>
        <w:r w:rsidRPr="00B968A3">
          <w:t xml:space="preserve">                                                                       Page </w:t>
        </w:r>
        <w:r w:rsidRPr="00B968A3">
          <w:rPr>
            <w:bCs/>
          </w:rPr>
          <w:fldChar w:fldCharType="begin"/>
        </w:r>
        <w:r w:rsidRPr="00B968A3">
          <w:rPr>
            <w:bCs/>
          </w:rPr>
          <w:instrText xml:space="preserve"> PAGE  \* Arabic  \* MERGEFORMAT </w:instrText>
        </w:r>
        <w:r w:rsidRPr="00B968A3">
          <w:rPr>
            <w:bCs/>
          </w:rPr>
          <w:fldChar w:fldCharType="separate"/>
        </w:r>
        <w:r w:rsidR="009E7780">
          <w:rPr>
            <w:bCs/>
            <w:noProof/>
          </w:rPr>
          <w:t>2</w:t>
        </w:r>
        <w:r w:rsidRPr="00B968A3">
          <w:rPr>
            <w:bCs/>
          </w:rPr>
          <w:fldChar w:fldCharType="end"/>
        </w:r>
        <w:r w:rsidRPr="00B968A3">
          <w:t xml:space="preserve"> of </w:t>
        </w:r>
        <w:r w:rsidRPr="00B968A3">
          <w:rPr>
            <w:bCs/>
          </w:rPr>
          <w:fldChar w:fldCharType="begin"/>
        </w:r>
        <w:r w:rsidRPr="00B968A3">
          <w:rPr>
            <w:bCs/>
          </w:rPr>
          <w:instrText xml:space="preserve"> NUMPAGES  \* Arabic  \* MERGEFORMAT </w:instrText>
        </w:r>
        <w:r w:rsidRPr="00B968A3">
          <w:rPr>
            <w:bCs/>
          </w:rPr>
          <w:fldChar w:fldCharType="separate"/>
        </w:r>
        <w:r w:rsidR="009E7780">
          <w:rPr>
            <w:bCs/>
            <w:noProof/>
          </w:rPr>
          <w:t>2</w:t>
        </w:r>
        <w:r w:rsidRPr="00B968A3">
          <w:rPr>
            <w:bCs/>
          </w:rPr>
          <w:fldChar w:fldCharType="end"/>
        </w:r>
        <w:r w:rsidRPr="00B968A3">
          <w:rPr>
            <w:bCs/>
          </w:rPr>
          <w:t xml:space="preserve">                                                  Revised </w:t>
        </w:r>
        <w:r w:rsidR="00212BCA">
          <w:rPr>
            <w:bCs/>
          </w:rPr>
          <w:t>0</w:t>
        </w:r>
        <w:r w:rsidR="00637787">
          <w:rPr>
            <w:bCs/>
          </w:rPr>
          <w:t>1</w:t>
        </w:r>
        <w:r w:rsidR="00F45EDE">
          <w:rPr>
            <w:bCs/>
          </w:rPr>
          <w:t>/</w:t>
        </w:r>
        <w:r w:rsidR="00637787">
          <w:rPr>
            <w:bCs/>
          </w:rPr>
          <w:t>17</w:t>
        </w:r>
        <w:r w:rsidR="00F45EDE">
          <w:rPr>
            <w:bCs/>
          </w:rPr>
          <w:t>/202</w:t>
        </w:r>
        <w:r w:rsidR="00637787">
          <w:rPr>
            <w:bCs/>
          </w:rPr>
          <w:t>3</w:t>
        </w:r>
      </w:p>
    </w:sdtContent>
  </w:sdt>
  <w:p w14:paraId="5D882CC0" w14:textId="4D25B495" w:rsidR="00440AFE" w:rsidRPr="003A72BB" w:rsidRDefault="00440AFE">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882B" w14:textId="77777777" w:rsidR="00FE150B" w:rsidRDefault="00FE150B" w:rsidP="00BD015F">
      <w:r>
        <w:separator/>
      </w:r>
    </w:p>
  </w:footnote>
  <w:footnote w:type="continuationSeparator" w:id="0">
    <w:p w14:paraId="3342BF99" w14:textId="77777777" w:rsidR="00FE150B" w:rsidRDefault="00FE150B" w:rsidP="00BD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A6B"/>
    <w:multiLevelType w:val="multilevel"/>
    <w:tmpl w:val="A00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502E6"/>
    <w:multiLevelType w:val="hybridMultilevel"/>
    <w:tmpl w:val="2B220CDE"/>
    <w:lvl w:ilvl="0" w:tplc="0E74DEC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451CB"/>
    <w:multiLevelType w:val="hybridMultilevel"/>
    <w:tmpl w:val="47026D8A"/>
    <w:lvl w:ilvl="0" w:tplc="B886899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E597C"/>
    <w:multiLevelType w:val="hybridMultilevel"/>
    <w:tmpl w:val="1396D4DA"/>
    <w:lvl w:ilvl="0" w:tplc="53A2E6A0">
      <w:start w:val="1"/>
      <w:numFmt w:val="upperLetter"/>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04E1016"/>
    <w:multiLevelType w:val="hybridMultilevel"/>
    <w:tmpl w:val="EFF2ABC6"/>
    <w:lvl w:ilvl="0" w:tplc="521A0A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B7B31"/>
    <w:multiLevelType w:val="hybridMultilevel"/>
    <w:tmpl w:val="985219CE"/>
    <w:lvl w:ilvl="0" w:tplc="3E046DB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BC4"/>
    <w:multiLevelType w:val="hybridMultilevel"/>
    <w:tmpl w:val="CAD4CBC0"/>
    <w:lvl w:ilvl="0" w:tplc="04090015">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8A20027"/>
    <w:multiLevelType w:val="hybridMultilevel"/>
    <w:tmpl w:val="FC3C2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941DE"/>
    <w:multiLevelType w:val="multilevel"/>
    <w:tmpl w:val="8F0E7116"/>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2"/>
      </w:rPr>
    </w:lvl>
    <w:lvl w:ilvl="1">
      <w:start w:val="1"/>
      <w:numFmt w:val="lowerLetter"/>
      <w:pStyle w:val="NumberedList2"/>
      <w:lvlText w:val="%2."/>
      <w:lvlJc w:val="left"/>
      <w:pPr>
        <w:tabs>
          <w:tab w:val="num" w:pos="1267"/>
        </w:tabs>
        <w:ind w:left="1267" w:hanging="547"/>
      </w:pPr>
      <w:rPr>
        <w:rFonts w:ascii="Arial" w:hAnsi="Arial" w:cs="Times New Roman" w:hint="default"/>
        <w:b w:val="0"/>
        <w:i w:val="0"/>
        <w:sz w:val="22"/>
      </w:rPr>
    </w:lvl>
    <w:lvl w:ilvl="2">
      <w:start w:val="1"/>
      <w:numFmt w:val="lowerRoman"/>
      <w:pStyle w:val="NumberedList3"/>
      <w:lvlText w:val="%3."/>
      <w:lvlJc w:val="left"/>
      <w:pPr>
        <w:tabs>
          <w:tab w:val="num" w:pos="1800"/>
        </w:tabs>
        <w:ind w:left="1800" w:hanging="533"/>
      </w:pPr>
      <w:rPr>
        <w:rFonts w:ascii="Arial" w:hAnsi="Arial" w:cs="Times New Roman" w:hint="default"/>
        <w:b w:val="0"/>
        <w:i w:val="0"/>
        <w:sz w:val="22"/>
      </w:rPr>
    </w:lvl>
    <w:lvl w:ilvl="3">
      <w:start w:val="1"/>
      <w:numFmt w:val="decimal"/>
      <w:pStyle w:val="NumberedList4"/>
      <w:lvlText w:val="(%4)"/>
      <w:lvlJc w:val="left"/>
      <w:pPr>
        <w:tabs>
          <w:tab w:val="num" w:pos="720"/>
        </w:tabs>
        <w:ind w:left="720" w:hanging="533"/>
      </w:pPr>
      <w:rPr>
        <w:rFonts w:ascii="Arial" w:hAnsi="Arial" w:cs="Times New Roman" w:hint="default"/>
        <w:b w:val="0"/>
        <w:i w:val="0"/>
        <w:sz w:val="22"/>
      </w:rPr>
    </w:lvl>
    <w:lvl w:ilvl="4">
      <w:start w:val="1"/>
      <w:numFmt w:val="lowerLetter"/>
      <w:pStyle w:val="NumberedList5"/>
      <w:lvlText w:val="(%5)"/>
      <w:lvlJc w:val="left"/>
      <w:pPr>
        <w:tabs>
          <w:tab w:val="num" w:pos="1267"/>
        </w:tabs>
        <w:ind w:left="1267" w:hanging="547"/>
      </w:pPr>
      <w:rPr>
        <w:rFonts w:ascii="Arial" w:hAnsi="Arial" w:cs="Times New Roman" w:hint="default"/>
        <w:b w:val="0"/>
        <w:i w:val="0"/>
        <w:sz w:val="22"/>
      </w:rPr>
    </w:lvl>
    <w:lvl w:ilvl="5">
      <w:start w:val="1"/>
      <w:numFmt w:val="lowerRoman"/>
      <w:pStyle w:val="NumberedList6"/>
      <w:lvlText w:val="(%6)."/>
      <w:lvlJc w:val="left"/>
      <w:pPr>
        <w:tabs>
          <w:tab w:val="num" w:pos="1800"/>
        </w:tabs>
        <w:ind w:left="1800" w:hanging="533"/>
      </w:pPr>
      <w:rPr>
        <w:rFonts w:ascii="Arial" w:hAnsi="Arial" w:cs="Times New Roman" w:hint="default"/>
        <w:b w:val="0"/>
        <w:i w:val="0"/>
        <w:sz w:val="22"/>
      </w:rPr>
    </w:lvl>
    <w:lvl w:ilvl="6">
      <w:start w:val="1"/>
      <w:numFmt w:val="upperRoman"/>
      <w:pStyle w:val="NumberedList7"/>
      <w:lvlText w:val="%7."/>
      <w:lvlJc w:val="left"/>
      <w:pPr>
        <w:tabs>
          <w:tab w:val="num" w:pos="720"/>
        </w:tabs>
        <w:ind w:left="720" w:hanging="533"/>
      </w:pPr>
      <w:rPr>
        <w:rFonts w:ascii="Arial" w:hAnsi="Arial" w:cs="Times New Roman" w:hint="default"/>
        <w:b w:val="0"/>
        <w:i w:val="0"/>
        <w:sz w:val="22"/>
      </w:rPr>
    </w:lvl>
    <w:lvl w:ilvl="7">
      <w:start w:val="1"/>
      <w:numFmt w:val="upperLetter"/>
      <w:pStyle w:val="NumberedList8"/>
      <w:lvlText w:val="%8."/>
      <w:lvlJc w:val="left"/>
      <w:pPr>
        <w:tabs>
          <w:tab w:val="num" w:pos="1267"/>
        </w:tabs>
        <w:ind w:left="1267" w:hanging="547"/>
      </w:pPr>
      <w:rPr>
        <w:rFonts w:ascii="Arial" w:hAnsi="Arial" w:cs="Times New Roman" w:hint="default"/>
        <w:b w:val="0"/>
        <w:i w:val="0"/>
        <w:sz w:val="22"/>
      </w:rPr>
    </w:lvl>
    <w:lvl w:ilvl="8">
      <w:start w:val="1"/>
      <w:numFmt w:val="decimalZero"/>
      <w:pStyle w:val="NumberedList9"/>
      <w:lvlText w:val="%9."/>
      <w:lvlJc w:val="left"/>
      <w:pPr>
        <w:tabs>
          <w:tab w:val="num" w:pos="720"/>
        </w:tabs>
        <w:ind w:left="720" w:hanging="533"/>
      </w:pPr>
      <w:rPr>
        <w:rFonts w:ascii="Arial" w:hAnsi="Arial" w:cs="Times New Roman" w:hint="default"/>
        <w:b w:val="0"/>
        <w:i w:val="0"/>
        <w:sz w:val="22"/>
      </w:rPr>
    </w:lvl>
  </w:abstractNum>
  <w:abstractNum w:abstractNumId="9" w15:restartNumberingAfterBreak="0">
    <w:nsid w:val="3637118B"/>
    <w:multiLevelType w:val="multilevel"/>
    <w:tmpl w:val="688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6605A"/>
    <w:multiLevelType w:val="hybridMultilevel"/>
    <w:tmpl w:val="EEAE4996"/>
    <w:lvl w:ilvl="0" w:tplc="E4E4B504">
      <w:start w:val="3"/>
      <w:numFmt w:val="decimal"/>
      <w:pStyle w:val="TableNumberedList"/>
      <w:lvlText w:val="Table %1."/>
      <w:lvlJc w:val="left"/>
      <w:pPr>
        <w:tabs>
          <w:tab w:val="num" w:pos="1630"/>
        </w:tabs>
        <w:ind w:left="1630" w:hanging="1080"/>
      </w:pPr>
      <w:rPr>
        <w:rFonts w:ascii="Arial" w:hAnsi="Arial" w:cs="Times New Roman" w:hint="default"/>
        <w:b/>
        <w:i w:val="0"/>
        <w:sz w:val="20"/>
      </w:rPr>
    </w:lvl>
    <w:lvl w:ilvl="1" w:tplc="2ED02F10">
      <w:start w:val="1"/>
      <w:numFmt w:val="lowerLetter"/>
      <w:lvlText w:val="%2."/>
      <w:lvlJc w:val="left"/>
      <w:pPr>
        <w:tabs>
          <w:tab w:val="num" w:pos="1440"/>
        </w:tabs>
        <w:ind w:left="1440" w:hanging="360"/>
      </w:pPr>
      <w:rPr>
        <w:rFonts w:cs="Times New Roman"/>
      </w:rPr>
    </w:lvl>
    <w:lvl w:ilvl="2" w:tplc="C01EF142">
      <w:start w:val="1"/>
      <w:numFmt w:val="lowerRoman"/>
      <w:lvlText w:val="%3."/>
      <w:lvlJc w:val="right"/>
      <w:pPr>
        <w:tabs>
          <w:tab w:val="num" w:pos="2160"/>
        </w:tabs>
        <w:ind w:left="2160" w:hanging="180"/>
      </w:pPr>
      <w:rPr>
        <w:rFonts w:cs="Times New Roman"/>
      </w:rPr>
    </w:lvl>
    <w:lvl w:ilvl="3" w:tplc="1E0E5A14">
      <w:start w:val="1"/>
      <w:numFmt w:val="decimal"/>
      <w:lvlText w:val="%4."/>
      <w:lvlJc w:val="left"/>
      <w:pPr>
        <w:tabs>
          <w:tab w:val="num" w:pos="2880"/>
        </w:tabs>
        <w:ind w:left="2880" w:hanging="360"/>
      </w:pPr>
      <w:rPr>
        <w:rFonts w:cs="Times New Roman"/>
      </w:rPr>
    </w:lvl>
    <w:lvl w:ilvl="4" w:tplc="1F0EA250">
      <w:start w:val="1"/>
      <w:numFmt w:val="lowerLetter"/>
      <w:lvlText w:val="%5."/>
      <w:lvlJc w:val="left"/>
      <w:pPr>
        <w:tabs>
          <w:tab w:val="num" w:pos="3600"/>
        </w:tabs>
        <w:ind w:left="3600" w:hanging="360"/>
      </w:pPr>
      <w:rPr>
        <w:rFonts w:cs="Times New Roman"/>
      </w:rPr>
    </w:lvl>
    <w:lvl w:ilvl="5" w:tplc="5860EE4C">
      <w:start w:val="1"/>
      <w:numFmt w:val="lowerRoman"/>
      <w:lvlText w:val="%6."/>
      <w:lvlJc w:val="right"/>
      <w:pPr>
        <w:tabs>
          <w:tab w:val="num" w:pos="4320"/>
        </w:tabs>
        <w:ind w:left="4320" w:hanging="180"/>
      </w:pPr>
      <w:rPr>
        <w:rFonts w:cs="Times New Roman"/>
      </w:rPr>
    </w:lvl>
    <w:lvl w:ilvl="6" w:tplc="948C4A28">
      <w:start w:val="1"/>
      <w:numFmt w:val="decimal"/>
      <w:lvlText w:val="%7."/>
      <w:lvlJc w:val="left"/>
      <w:pPr>
        <w:tabs>
          <w:tab w:val="num" w:pos="5040"/>
        </w:tabs>
        <w:ind w:left="5040" w:hanging="360"/>
      </w:pPr>
      <w:rPr>
        <w:rFonts w:cs="Times New Roman"/>
      </w:rPr>
    </w:lvl>
    <w:lvl w:ilvl="7" w:tplc="4E240EBC">
      <w:start w:val="1"/>
      <w:numFmt w:val="lowerLetter"/>
      <w:lvlText w:val="%8."/>
      <w:lvlJc w:val="left"/>
      <w:pPr>
        <w:tabs>
          <w:tab w:val="num" w:pos="5760"/>
        </w:tabs>
        <w:ind w:left="5760" w:hanging="360"/>
      </w:pPr>
      <w:rPr>
        <w:rFonts w:cs="Times New Roman"/>
      </w:rPr>
    </w:lvl>
    <w:lvl w:ilvl="8" w:tplc="95429CC2">
      <w:start w:val="1"/>
      <w:numFmt w:val="lowerRoman"/>
      <w:lvlText w:val="%9."/>
      <w:lvlJc w:val="right"/>
      <w:pPr>
        <w:tabs>
          <w:tab w:val="num" w:pos="6480"/>
        </w:tabs>
        <w:ind w:left="6480" w:hanging="180"/>
      </w:pPr>
      <w:rPr>
        <w:rFonts w:cs="Times New Roman"/>
      </w:rPr>
    </w:lvl>
  </w:abstractNum>
  <w:abstractNum w:abstractNumId="11" w15:restartNumberingAfterBreak="0">
    <w:nsid w:val="4F2876EF"/>
    <w:multiLevelType w:val="multilevel"/>
    <w:tmpl w:val="FBC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85F97"/>
    <w:multiLevelType w:val="hybridMultilevel"/>
    <w:tmpl w:val="D86C6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4" w15:restartNumberingAfterBreak="0">
    <w:nsid w:val="72CC4415"/>
    <w:multiLevelType w:val="hybridMultilevel"/>
    <w:tmpl w:val="AC549AA0"/>
    <w:lvl w:ilvl="0" w:tplc="426821B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433908">
    <w:abstractNumId w:val="13"/>
  </w:num>
  <w:num w:numId="2" w16cid:durableId="838156749">
    <w:abstractNumId w:val="8"/>
  </w:num>
  <w:num w:numId="3" w16cid:durableId="504631452">
    <w:abstractNumId w:val="10"/>
  </w:num>
  <w:num w:numId="4" w16cid:durableId="199628922">
    <w:abstractNumId w:val="5"/>
  </w:num>
  <w:num w:numId="5" w16cid:durableId="112287113">
    <w:abstractNumId w:val="12"/>
  </w:num>
  <w:num w:numId="6" w16cid:durableId="1320234015">
    <w:abstractNumId w:val="9"/>
  </w:num>
  <w:num w:numId="7" w16cid:durableId="1903903930">
    <w:abstractNumId w:val="11"/>
  </w:num>
  <w:num w:numId="8" w16cid:durableId="752435282">
    <w:abstractNumId w:val="0"/>
  </w:num>
  <w:num w:numId="9" w16cid:durableId="425417647">
    <w:abstractNumId w:val="1"/>
  </w:num>
  <w:num w:numId="10" w16cid:durableId="664094301">
    <w:abstractNumId w:val="3"/>
  </w:num>
  <w:num w:numId="11" w16cid:durableId="46077092">
    <w:abstractNumId w:val="14"/>
  </w:num>
  <w:num w:numId="12" w16cid:durableId="347683312">
    <w:abstractNumId w:val="6"/>
  </w:num>
  <w:num w:numId="13" w16cid:durableId="1380132683">
    <w:abstractNumId w:val="4"/>
  </w:num>
  <w:num w:numId="14" w16cid:durableId="115372431">
    <w:abstractNumId w:val="7"/>
  </w:num>
  <w:num w:numId="15" w16cid:durableId="13790887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5F"/>
    <w:rsid w:val="00012570"/>
    <w:rsid w:val="00016A5C"/>
    <w:rsid w:val="00025004"/>
    <w:rsid w:val="000271AA"/>
    <w:rsid w:val="000328A8"/>
    <w:rsid w:val="00032C48"/>
    <w:rsid w:val="0003368C"/>
    <w:rsid w:val="00034A1A"/>
    <w:rsid w:val="00034EC9"/>
    <w:rsid w:val="0003579E"/>
    <w:rsid w:val="00041FA2"/>
    <w:rsid w:val="00046552"/>
    <w:rsid w:val="000602E5"/>
    <w:rsid w:val="0006044A"/>
    <w:rsid w:val="00064ADF"/>
    <w:rsid w:val="00067504"/>
    <w:rsid w:val="0007310C"/>
    <w:rsid w:val="00073A41"/>
    <w:rsid w:val="000855CE"/>
    <w:rsid w:val="00085A13"/>
    <w:rsid w:val="00085BF7"/>
    <w:rsid w:val="0009032F"/>
    <w:rsid w:val="000979D2"/>
    <w:rsid w:val="000A114F"/>
    <w:rsid w:val="000A13B2"/>
    <w:rsid w:val="000A2385"/>
    <w:rsid w:val="000A549D"/>
    <w:rsid w:val="000B334A"/>
    <w:rsid w:val="000C35E3"/>
    <w:rsid w:val="000C403B"/>
    <w:rsid w:val="000E2C81"/>
    <w:rsid w:val="000E50BB"/>
    <w:rsid w:val="000F47E7"/>
    <w:rsid w:val="000F6F89"/>
    <w:rsid w:val="00100708"/>
    <w:rsid w:val="001048BD"/>
    <w:rsid w:val="00104DF9"/>
    <w:rsid w:val="00104F4D"/>
    <w:rsid w:val="0011258A"/>
    <w:rsid w:val="001213EA"/>
    <w:rsid w:val="0012184B"/>
    <w:rsid w:val="001261AD"/>
    <w:rsid w:val="00127ED3"/>
    <w:rsid w:val="00132931"/>
    <w:rsid w:val="0013297A"/>
    <w:rsid w:val="00132E15"/>
    <w:rsid w:val="001332C9"/>
    <w:rsid w:val="00134AE2"/>
    <w:rsid w:val="00136C83"/>
    <w:rsid w:val="00136DCD"/>
    <w:rsid w:val="00142DDA"/>
    <w:rsid w:val="00145659"/>
    <w:rsid w:val="00146705"/>
    <w:rsid w:val="00161B6B"/>
    <w:rsid w:val="00164646"/>
    <w:rsid w:val="00167F07"/>
    <w:rsid w:val="001806EB"/>
    <w:rsid w:val="0018250E"/>
    <w:rsid w:val="001843B5"/>
    <w:rsid w:val="00197387"/>
    <w:rsid w:val="001A2B38"/>
    <w:rsid w:val="001A527E"/>
    <w:rsid w:val="001B0419"/>
    <w:rsid w:val="001B4004"/>
    <w:rsid w:val="001C0356"/>
    <w:rsid w:val="001C11F4"/>
    <w:rsid w:val="001C4F84"/>
    <w:rsid w:val="001D200E"/>
    <w:rsid w:val="001D2485"/>
    <w:rsid w:val="001E2FD0"/>
    <w:rsid w:val="001E73F9"/>
    <w:rsid w:val="001F0DE0"/>
    <w:rsid w:val="001F20B2"/>
    <w:rsid w:val="00202E89"/>
    <w:rsid w:val="00204A02"/>
    <w:rsid w:val="00204B7E"/>
    <w:rsid w:val="002060F0"/>
    <w:rsid w:val="00206E11"/>
    <w:rsid w:val="00212BCA"/>
    <w:rsid w:val="00215B80"/>
    <w:rsid w:val="00216814"/>
    <w:rsid w:val="00220875"/>
    <w:rsid w:val="00224005"/>
    <w:rsid w:val="00244638"/>
    <w:rsid w:val="00244DA1"/>
    <w:rsid w:val="002477D6"/>
    <w:rsid w:val="00250E94"/>
    <w:rsid w:val="00251FBF"/>
    <w:rsid w:val="002530AD"/>
    <w:rsid w:val="00256086"/>
    <w:rsid w:val="00256A61"/>
    <w:rsid w:val="00261641"/>
    <w:rsid w:val="00265D5D"/>
    <w:rsid w:val="002715EE"/>
    <w:rsid w:val="00273C2E"/>
    <w:rsid w:val="0027531E"/>
    <w:rsid w:val="0027534A"/>
    <w:rsid w:val="00276935"/>
    <w:rsid w:val="002819F6"/>
    <w:rsid w:val="00287F36"/>
    <w:rsid w:val="00292450"/>
    <w:rsid w:val="00292C3A"/>
    <w:rsid w:val="00293B3B"/>
    <w:rsid w:val="0029482C"/>
    <w:rsid w:val="002975DD"/>
    <w:rsid w:val="0029782A"/>
    <w:rsid w:val="002A5034"/>
    <w:rsid w:val="002B3587"/>
    <w:rsid w:val="002B4AF1"/>
    <w:rsid w:val="002B5AE4"/>
    <w:rsid w:val="002B72A1"/>
    <w:rsid w:val="002C025F"/>
    <w:rsid w:val="002C69AF"/>
    <w:rsid w:val="002C6CFD"/>
    <w:rsid w:val="002D56F7"/>
    <w:rsid w:val="002E2272"/>
    <w:rsid w:val="002E37D0"/>
    <w:rsid w:val="002E4D3B"/>
    <w:rsid w:val="00323D5B"/>
    <w:rsid w:val="00324BF9"/>
    <w:rsid w:val="00327C23"/>
    <w:rsid w:val="00330DFA"/>
    <w:rsid w:val="0033151E"/>
    <w:rsid w:val="003348CF"/>
    <w:rsid w:val="003359B5"/>
    <w:rsid w:val="003470E0"/>
    <w:rsid w:val="003500F9"/>
    <w:rsid w:val="00360BC7"/>
    <w:rsid w:val="00370120"/>
    <w:rsid w:val="00370A45"/>
    <w:rsid w:val="00372E59"/>
    <w:rsid w:val="00376629"/>
    <w:rsid w:val="003802A7"/>
    <w:rsid w:val="003832B7"/>
    <w:rsid w:val="00385A2E"/>
    <w:rsid w:val="00393BC3"/>
    <w:rsid w:val="003A0BA4"/>
    <w:rsid w:val="003A1986"/>
    <w:rsid w:val="003A2425"/>
    <w:rsid w:val="003A6C34"/>
    <w:rsid w:val="003A72BB"/>
    <w:rsid w:val="003B1AEE"/>
    <w:rsid w:val="003B2D43"/>
    <w:rsid w:val="003B6BFF"/>
    <w:rsid w:val="003B7493"/>
    <w:rsid w:val="003C5E3F"/>
    <w:rsid w:val="003C6504"/>
    <w:rsid w:val="003D4299"/>
    <w:rsid w:val="003E0F31"/>
    <w:rsid w:val="003E5AD2"/>
    <w:rsid w:val="003E77E8"/>
    <w:rsid w:val="003F04FF"/>
    <w:rsid w:val="003F3584"/>
    <w:rsid w:val="00415B16"/>
    <w:rsid w:val="00415D34"/>
    <w:rsid w:val="00420865"/>
    <w:rsid w:val="00421132"/>
    <w:rsid w:val="00421EF4"/>
    <w:rsid w:val="0042433F"/>
    <w:rsid w:val="004251CB"/>
    <w:rsid w:val="0042673A"/>
    <w:rsid w:val="004340DF"/>
    <w:rsid w:val="00440AFE"/>
    <w:rsid w:val="00440CF0"/>
    <w:rsid w:val="00443919"/>
    <w:rsid w:val="00454BAE"/>
    <w:rsid w:val="00457088"/>
    <w:rsid w:val="004600DE"/>
    <w:rsid w:val="00475082"/>
    <w:rsid w:val="004829E3"/>
    <w:rsid w:val="0048416C"/>
    <w:rsid w:val="004864EA"/>
    <w:rsid w:val="00493E21"/>
    <w:rsid w:val="00497A92"/>
    <w:rsid w:val="004A0FB3"/>
    <w:rsid w:val="004A18BA"/>
    <w:rsid w:val="004A2A19"/>
    <w:rsid w:val="004A3FB2"/>
    <w:rsid w:val="004A62FD"/>
    <w:rsid w:val="004A68F3"/>
    <w:rsid w:val="004A6AF5"/>
    <w:rsid w:val="004B0337"/>
    <w:rsid w:val="004B1918"/>
    <w:rsid w:val="004B79AF"/>
    <w:rsid w:val="004C2DF2"/>
    <w:rsid w:val="004C659D"/>
    <w:rsid w:val="004C794D"/>
    <w:rsid w:val="004D2A71"/>
    <w:rsid w:val="004D63EE"/>
    <w:rsid w:val="004E15B2"/>
    <w:rsid w:val="004E40F3"/>
    <w:rsid w:val="004F4592"/>
    <w:rsid w:val="004F7F4E"/>
    <w:rsid w:val="00504FDC"/>
    <w:rsid w:val="00507042"/>
    <w:rsid w:val="005141CA"/>
    <w:rsid w:val="0051791F"/>
    <w:rsid w:val="00517C17"/>
    <w:rsid w:val="00517ED9"/>
    <w:rsid w:val="005220B3"/>
    <w:rsid w:val="0053455C"/>
    <w:rsid w:val="00545CC4"/>
    <w:rsid w:val="00547A3B"/>
    <w:rsid w:val="00551721"/>
    <w:rsid w:val="005528BF"/>
    <w:rsid w:val="005550F4"/>
    <w:rsid w:val="0055660D"/>
    <w:rsid w:val="00564156"/>
    <w:rsid w:val="00565C10"/>
    <w:rsid w:val="00566A25"/>
    <w:rsid w:val="00567844"/>
    <w:rsid w:val="00574FCC"/>
    <w:rsid w:val="005802BF"/>
    <w:rsid w:val="005821A7"/>
    <w:rsid w:val="00584B44"/>
    <w:rsid w:val="005853A8"/>
    <w:rsid w:val="00592B8E"/>
    <w:rsid w:val="00595C9D"/>
    <w:rsid w:val="00597D4D"/>
    <w:rsid w:val="005A0E41"/>
    <w:rsid w:val="005A148E"/>
    <w:rsid w:val="005A2A59"/>
    <w:rsid w:val="005A3CDC"/>
    <w:rsid w:val="005A4251"/>
    <w:rsid w:val="005B28A8"/>
    <w:rsid w:val="005B54B0"/>
    <w:rsid w:val="005B5871"/>
    <w:rsid w:val="005B58C6"/>
    <w:rsid w:val="005C28A9"/>
    <w:rsid w:val="005C6E05"/>
    <w:rsid w:val="005D7733"/>
    <w:rsid w:val="005E3610"/>
    <w:rsid w:val="005F501F"/>
    <w:rsid w:val="00604606"/>
    <w:rsid w:val="0061115B"/>
    <w:rsid w:val="00611539"/>
    <w:rsid w:val="006134B5"/>
    <w:rsid w:val="0061376C"/>
    <w:rsid w:val="0061618D"/>
    <w:rsid w:val="00617171"/>
    <w:rsid w:val="0062577A"/>
    <w:rsid w:val="006266CE"/>
    <w:rsid w:val="00634118"/>
    <w:rsid w:val="00635006"/>
    <w:rsid w:val="006365D8"/>
    <w:rsid w:val="006375A7"/>
    <w:rsid w:val="00637787"/>
    <w:rsid w:val="00643603"/>
    <w:rsid w:val="00654C0A"/>
    <w:rsid w:val="006620BB"/>
    <w:rsid w:val="006623D1"/>
    <w:rsid w:val="00671056"/>
    <w:rsid w:val="00675160"/>
    <w:rsid w:val="00675F20"/>
    <w:rsid w:val="00677EFF"/>
    <w:rsid w:val="00690911"/>
    <w:rsid w:val="00692013"/>
    <w:rsid w:val="006931CD"/>
    <w:rsid w:val="0069404A"/>
    <w:rsid w:val="006A58CF"/>
    <w:rsid w:val="006B3CFE"/>
    <w:rsid w:val="006B7828"/>
    <w:rsid w:val="006D2913"/>
    <w:rsid w:val="006D4765"/>
    <w:rsid w:val="006D5910"/>
    <w:rsid w:val="006D6A45"/>
    <w:rsid w:val="006E1A3B"/>
    <w:rsid w:val="006E60D6"/>
    <w:rsid w:val="006F4183"/>
    <w:rsid w:val="006F4BCB"/>
    <w:rsid w:val="00700AAD"/>
    <w:rsid w:val="0070262E"/>
    <w:rsid w:val="0072040D"/>
    <w:rsid w:val="00720A8B"/>
    <w:rsid w:val="00725D36"/>
    <w:rsid w:val="0073190D"/>
    <w:rsid w:val="007344E3"/>
    <w:rsid w:val="00740157"/>
    <w:rsid w:val="007431EF"/>
    <w:rsid w:val="00747219"/>
    <w:rsid w:val="00760AD8"/>
    <w:rsid w:val="00761085"/>
    <w:rsid w:val="007636E9"/>
    <w:rsid w:val="00764131"/>
    <w:rsid w:val="00765D5F"/>
    <w:rsid w:val="0077312C"/>
    <w:rsid w:val="007853A9"/>
    <w:rsid w:val="00792FA3"/>
    <w:rsid w:val="00793F9B"/>
    <w:rsid w:val="007A215E"/>
    <w:rsid w:val="007A4133"/>
    <w:rsid w:val="007A4511"/>
    <w:rsid w:val="007A6E23"/>
    <w:rsid w:val="007A73E6"/>
    <w:rsid w:val="007B33C6"/>
    <w:rsid w:val="007B3B50"/>
    <w:rsid w:val="007B53F1"/>
    <w:rsid w:val="007C13CB"/>
    <w:rsid w:val="007C3984"/>
    <w:rsid w:val="007C5C89"/>
    <w:rsid w:val="007D4949"/>
    <w:rsid w:val="007D5B8B"/>
    <w:rsid w:val="007D77F4"/>
    <w:rsid w:val="007E5860"/>
    <w:rsid w:val="007E5DF0"/>
    <w:rsid w:val="007E7887"/>
    <w:rsid w:val="007F0B8A"/>
    <w:rsid w:val="007F3D55"/>
    <w:rsid w:val="00811851"/>
    <w:rsid w:val="00811924"/>
    <w:rsid w:val="00812E3C"/>
    <w:rsid w:val="008164B7"/>
    <w:rsid w:val="00822E42"/>
    <w:rsid w:val="00824CC3"/>
    <w:rsid w:val="0083053F"/>
    <w:rsid w:val="00832985"/>
    <w:rsid w:val="00835F7C"/>
    <w:rsid w:val="00837B74"/>
    <w:rsid w:val="00852A3D"/>
    <w:rsid w:val="00860B94"/>
    <w:rsid w:val="00863041"/>
    <w:rsid w:val="00866B1D"/>
    <w:rsid w:val="0087025C"/>
    <w:rsid w:val="00877302"/>
    <w:rsid w:val="00886486"/>
    <w:rsid w:val="008866D4"/>
    <w:rsid w:val="0089023B"/>
    <w:rsid w:val="00890D71"/>
    <w:rsid w:val="00891552"/>
    <w:rsid w:val="00896DEF"/>
    <w:rsid w:val="008A176C"/>
    <w:rsid w:val="008A2D32"/>
    <w:rsid w:val="008A7FD1"/>
    <w:rsid w:val="008B0786"/>
    <w:rsid w:val="008B079E"/>
    <w:rsid w:val="008B0941"/>
    <w:rsid w:val="008B0DFD"/>
    <w:rsid w:val="008B199A"/>
    <w:rsid w:val="008B6021"/>
    <w:rsid w:val="008C4CA9"/>
    <w:rsid w:val="008C5C35"/>
    <w:rsid w:val="008D57C3"/>
    <w:rsid w:val="008D57E7"/>
    <w:rsid w:val="008E7779"/>
    <w:rsid w:val="008F7CA6"/>
    <w:rsid w:val="0090388F"/>
    <w:rsid w:val="0090635D"/>
    <w:rsid w:val="00912933"/>
    <w:rsid w:val="00913C22"/>
    <w:rsid w:val="00914B2B"/>
    <w:rsid w:val="00916A4D"/>
    <w:rsid w:val="00917FAF"/>
    <w:rsid w:val="00922B6A"/>
    <w:rsid w:val="00922F92"/>
    <w:rsid w:val="00924B69"/>
    <w:rsid w:val="009263B0"/>
    <w:rsid w:val="00926797"/>
    <w:rsid w:val="00930134"/>
    <w:rsid w:val="009308CB"/>
    <w:rsid w:val="009349D6"/>
    <w:rsid w:val="0093526E"/>
    <w:rsid w:val="00941496"/>
    <w:rsid w:val="009434C5"/>
    <w:rsid w:val="00947526"/>
    <w:rsid w:val="00956730"/>
    <w:rsid w:val="00963CDD"/>
    <w:rsid w:val="00965337"/>
    <w:rsid w:val="009656AD"/>
    <w:rsid w:val="00981952"/>
    <w:rsid w:val="00985BE2"/>
    <w:rsid w:val="00992510"/>
    <w:rsid w:val="00992D9E"/>
    <w:rsid w:val="00993C82"/>
    <w:rsid w:val="00996F52"/>
    <w:rsid w:val="009972E4"/>
    <w:rsid w:val="009A5A41"/>
    <w:rsid w:val="009A5EBD"/>
    <w:rsid w:val="009B10F1"/>
    <w:rsid w:val="009B38DA"/>
    <w:rsid w:val="009B787E"/>
    <w:rsid w:val="009C24F9"/>
    <w:rsid w:val="009C609E"/>
    <w:rsid w:val="009D0947"/>
    <w:rsid w:val="009D0E07"/>
    <w:rsid w:val="009D527C"/>
    <w:rsid w:val="009D645A"/>
    <w:rsid w:val="009D684C"/>
    <w:rsid w:val="009D7A05"/>
    <w:rsid w:val="009E3233"/>
    <w:rsid w:val="009E500D"/>
    <w:rsid w:val="009E6424"/>
    <w:rsid w:val="009E7780"/>
    <w:rsid w:val="009F1DD0"/>
    <w:rsid w:val="009F4D0C"/>
    <w:rsid w:val="009F7540"/>
    <w:rsid w:val="00A03126"/>
    <w:rsid w:val="00A04097"/>
    <w:rsid w:val="00A04898"/>
    <w:rsid w:val="00A05FF3"/>
    <w:rsid w:val="00A16418"/>
    <w:rsid w:val="00A1730C"/>
    <w:rsid w:val="00A255D9"/>
    <w:rsid w:val="00A337BD"/>
    <w:rsid w:val="00A34CAB"/>
    <w:rsid w:val="00A372BD"/>
    <w:rsid w:val="00A37DEF"/>
    <w:rsid w:val="00A5133C"/>
    <w:rsid w:val="00A62C6C"/>
    <w:rsid w:val="00A73CAE"/>
    <w:rsid w:val="00A740C5"/>
    <w:rsid w:val="00A75779"/>
    <w:rsid w:val="00A774BA"/>
    <w:rsid w:val="00A80906"/>
    <w:rsid w:val="00A822DE"/>
    <w:rsid w:val="00A82BED"/>
    <w:rsid w:val="00A87F30"/>
    <w:rsid w:val="00A91DA8"/>
    <w:rsid w:val="00A94324"/>
    <w:rsid w:val="00AA106F"/>
    <w:rsid w:val="00AA5BD1"/>
    <w:rsid w:val="00AB2B9F"/>
    <w:rsid w:val="00AB4AC5"/>
    <w:rsid w:val="00AC4B4A"/>
    <w:rsid w:val="00AC707B"/>
    <w:rsid w:val="00AD69D0"/>
    <w:rsid w:val="00AD750F"/>
    <w:rsid w:val="00AE034D"/>
    <w:rsid w:val="00AE43DF"/>
    <w:rsid w:val="00AE75EC"/>
    <w:rsid w:val="00AF3373"/>
    <w:rsid w:val="00AF7650"/>
    <w:rsid w:val="00B10598"/>
    <w:rsid w:val="00B10629"/>
    <w:rsid w:val="00B10A88"/>
    <w:rsid w:val="00B164BF"/>
    <w:rsid w:val="00B207CD"/>
    <w:rsid w:val="00B252B7"/>
    <w:rsid w:val="00B271D4"/>
    <w:rsid w:val="00B31570"/>
    <w:rsid w:val="00B40EE0"/>
    <w:rsid w:val="00B41512"/>
    <w:rsid w:val="00B41D94"/>
    <w:rsid w:val="00B459DD"/>
    <w:rsid w:val="00B47284"/>
    <w:rsid w:val="00B547D4"/>
    <w:rsid w:val="00B567C7"/>
    <w:rsid w:val="00B65D58"/>
    <w:rsid w:val="00B7325B"/>
    <w:rsid w:val="00B7381D"/>
    <w:rsid w:val="00B833EF"/>
    <w:rsid w:val="00B848F8"/>
    <w:rsid w:val="00B90CD2"/>
    <w:rsid w:val="00B92BF7"/>
    <w:rsid w:val="00B92D51"/>
    <w:rsid w:val="00B96209"/>
    <w:rsid w:val="00B968A3"/>
    <w:rsid w:val="00BA1000"/>
    <w:rsid w:val="00BA2230"/>
    <w:rsid w:val="00BA3842"/>
    <w:rsid w:val="00BB1477"/>
    <w:rsid w:val="00BB7FF8"/>
    <w:rsid w:val="00BC1669"/>
    <w:rsid w:val="00BC1C13"/>
    <w:rsid w:val="00BC33DD"/>
    <w:rsid w:val="00BD015F"/>
    <w:rsid w:val="00BD1ECF"/>
    <w:rsid w:val="00BD2DFA"/>
    <w:rsid w:val="00BD2F24"/>
    <w:rsid w:val="00BD63F4"/>
    <w:rsid w:val="00BD6E4D"/>
    <w:rsid w:val="00BE1674"/>
    <w:rsid w:val="00C11D7D"/>
    <w:rsid w:val="00C224D6"/>
    <w:rsid w:val="00C243CF"/>
    <w:rsid w:val="00C34756"/>
    <w:rsid w:val="00C36EF8"/>
    <w:rsid w:val="00C376FC"/>
    <w:rsid w:val="00C41401"/>
    <w:rsid w:val="00C427D1"/>
    <w:rsid w:val="00C44C0D"/>
    <w:rsid w:val="00C51D30"/>
    <w:rsid w:val="00C565A2"/>
    <w:rsid w:val="00C6241A"/>
    <w:rsid w:val="00C62D7E"/>
    <w:rsid w:val="00C72492"/>
    <w:rsid w:val="00C72E36"/>
    <w:rsid w:val="00C8458A"/>
    <w:rsid w:val="00C847AA"/>
    <w:rsid w:val="00C85732"/>
    <w:rsid w:val="00C86594"/>
    <w:rsid w:val="00C91B38"/>
    <w:rsid w:val="00C9234B"/>
    <w:rsid w:val="00CA4CC3"/>
    <w:rsid w:val="00CB7E4D"/>
    <w:rsid w:val="00CC2577"/>
    <w:rsid w:val="00CD51C6"/>
    <w:rsid w:val="00CE6E69"/>
    <w:rsid w:val="00CE7131"/>
    <w:rsid w:val="00CF5E2C"/>
    <w:rsid w:val="00CF798D"/>
    <w:rsid w:val="00D03D88"/>
    <w:rsid w:val="00D0531E"/>
    <w:rsid w:val="00D15C15"/>
    <w:rsid w:val="00D160EB"/>
    <w:rsid w:val="00D21290"/>
    <w:rsid w:val="00D25045"/>
    <w:rsid w:val="00D26A17"/>
    <w:rsid w:val="00D27FE9"/>
    <w:rsid w:val="00D3560A"/>
    <w:rsid w:val="00D41330"/>
    <w:rsid w:val="00D440BB"/>
    <w:rsid w:val="00D552B5"/>
    <w:rsid w:val="00D61F02"/>
    <w:rsid w:val="00D635AE"/>
    <w:rsid w:val="00D63E0C"/>
    <w:rsid w:val="00D64CAD"/>
    <w:rsid w:val="00D66361"/>
    <w:rsid w:val="00D70F2A"/>
    <w:rsid w:val="00D71DC0"/>
    <w:rsid w:val="00D7292B"/>
    <w:rsid w:val="00D77A2E"/>
    <w:rsid w:val="00D805A1"/>
    <w:rsid w:val="00D814C4"/>
    <w:rsid w:val="00D81EC9"/>
    <w:rsid w:val="00D9192E"/>
    <w:rsid w:val="00D93690"/>
    <w:rsid w:val="00D9649E"/>
    <w:rsid w:val="00DA2211"/>
    <w:rsid w:val="00DA2C6B"/>
    <w:rsid w:val="00DA5B3D"/>
    <w:rsid w:val="00DA69C2"/>
    <w:rsid w:val="00DC07B2"/>
    <w:rsid w:val="00DC2CEE"/>
    <w:rsid w:val="00DC75A4"/>
    <w:rsid w:val="00DD0823"/>
    <w:rsid w:val="00DD4133"/>
    <w:rsid w:val="00DD46EE"/>
    <w:rsid w:val="00DE3EC7"/>
    <w:rsid w:val="00E03386"/>
    <w:rsid w:val="00E122BB"/>
    <w:rsid w:val="00E1548A"/>
    <w:rsid w:val="00E22B23"/>
    <w:rsid w:val="00E24445"/>
    <w:rsid w:val="00E40EE2"/>
    <w:rsid w:val="00E41294"/>
    <w:rsid w:val="00E46FEE"/>
    <w:rsid w:val="00E51331"/>
    <w:rsid w:val="00E534C7"/>
    <w:rsid w:val="00E54FA0"/>
    <w:rsid w:val="00E608AA"/>
    <w:rsid w:val="00E66BCE"/>
    <w:rsid w:val="00E672B9"/>
    <w:rsid w:val="00E7153C"/>
    <w:rsid w:val="00E73FE0"/>
    <w:rsid w:val="00E753F8"/>
    <w:rsid w:val="00E767CC"/>
    <w:rsid w:val="00E775AB"/>
    <w:rsid w:val="00E8018A"/>
    <w:rsid w:val="00E8212B"/>
    <w:rsid w:val="00E82475"/>
    <w:rsid w:val="00E92E13"/>
    <w:rsid w:val="00E95D02"/>
    <w:rsid w:val="00EA6F4C"/>
    <w:rsid w:val="00EB59CE"/>
    <w:rsid w:val="00EB6128"/>
    <w:rsid w:val="00EB6993"/>
    <w:rsid w:val="00EC12E5"/>
    <w:rsid w:val="00EC229E"/>
    <w:rsid w:val="00EC35EC"/>
    <w:rsid w:val="00EC397F"/>
    <w:rsid w:val="00EC4483"/>
    <w:rsid w:val="00EC5B05"/>
    <w:rsid w:val="00EC65B1"/>
    <w:rsid w:val="00EC6EA0"/>
    <w:rsid w:val="00ED2B0D"/>
    <w:rsid w:val="00ED4C6E"/>
    <w:rsid w:val="00ED688D"/>
    <w:rsid w:val="00EE5113"/>
    <w:rsid w:val="00EE51EC"/>
    <w:rsid w:val="00EE6573"/>
    <w:rsid w:val="00EE70F9"/>
    <w:rsid w:val="00EF3583"/>
    <w:rsid w:val="00F00116"/>
    <w:rsid w:val="00F01272"/>
    <w:rsid w:val="00F01D78"/>
    <w:rsid w:val="00F0223A"/>
    <w:rsid w:val="00F041FC"/>
    <w:rsid w:val="00F04D78"/>
    <w:rsid w:val="00F062BD"/>
    <w:rsid w:val="00F07817"/>
    <w:rsid w:val="00F100EE"/>
    <w:rsid w:val="00F13D8F"/>
    <w:rsid w:val="00F20937"/>
    <w:rsid w:val="00F23CFC"/>
    <w:rsid w:val="00F353FA"/>
    <w:rsid w:val="00F41FD1"/>
    <w:rsid w:val="00F42082"/>
    <w:rsid w:val="00F45EDE"/>
    <w:rsid w:val="00F5272B"/>
    <w:rsid w:val="00F52744"/>
    <w:rsid w:val="00F53BC6"/>
    <w:rsid w:val="00F55078"/>
    <w:rsid w:val="00F56302"/>
    <w:rsid w:val="00F56800"/>
    <w:rsid w:val="00F57E36"/>
    <w:rsid w:val="00F63A35"/>
    <w:rsid w:val="00F64758"/>
    <w:rsid w:val="00F716F6"/>
    <w:rsid w:val="00F77FC9"/>
    <w:rsid w:val="00F83C9A"/>
    <w:rsid w:val="00F90636"/>
    <w:rsid w:val="00F908CF"/>
    <w:rsid w:val="00F9469D"/>
    <w:rsid w:val="00F94E1D"/>
    <w:rsid w:val="00F96D1E"/>
    <w:rsid w:val="00FA059D"/>
    <w:rsid w:val="00FA082E"/>
    <w:rsid w:val="00FA2FD4"/>
    <w:rsid w:val="00FA36E8"/>
    <w:rsid w:val="00FA6E8A"/>
    <w:rsid w:val="00FC0DB7"/>
    <w:rsid w:val="00FC1B4A"/>
    <w:rsid w:val="00FD286E"/>
    <w:rsid w:val="00FD35E7"/>
    <w:rsid w:val="00FD43BB"/>
    <w:rsid w:val="00FE150B"/>
    <w:rsid w:val="00FE317F"/>
    <w:rsid w:val="00FE3CD9"/>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93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66B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57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7E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2C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015F"/>
    <w:rPr>
      <w:color w:val="0000FF"/>
      <w:u w:val="single"/>
    </w:rPr>
  </w:style>
  <w:style w:type="character" w:styleId="CommentReference">
    <w:name w:val="annotation reference"/>
    <w:rsid w:val="00BD015F"/>
    <w:rPr>
      <w:sz w:val="16"/>
      <w:szCs w:val="16"/>
    </w:rPr>
  </w:style>
  <w:style w:type="paragraph" w:styleId="CommentText">
    <w:name w:val="annotation text"/>
    <w:basedOn w:val="Normal"/>
    <w:link w:val="CommentTextChar"/>
    <w:rsid w:val="00BD015F"/>
  </w:style>
  <w:style w:type="character" w:customStyle="1" w:styleId="CommentTextChar">
    <w:name w:val="Comment Text Char"/>
    <w:basedOn w:val="DefaultParagraphFont"/>
    <w:link w:val="CommentText"/>
    <w:rsid w:val="00BD015F"/>
    <w:rPr>
      <w:rFonts w:ascii="Times New Roman" w:eastAsia="Times New Roman" w:hAnsi="Times New Roman" w:cs="Times New Roman"/>
      <w:sz w:val="20"/>
      <w:szCs w:val="20"/>
    </w:rPr>
  </w:style>
  <w:style w:type="paragraph" w:styleId="Header">
    <w:name w:val="header"/>
    <w:basedOn w:val="Normal"/>
    <w:link w:val="HeaderChar"/>
    <w:unhideWhenUsed/>
    <w:rsid w:val="00BD015F"/>
    <w:pPr>
      <w:tabs>
        <w:tab w:val="center" w:pos="4680"/>
        <w:tab w:val="right" w:pos="9360"/>
      </w:tabs>
    </w:pPr>
  </w:style>
  <w:style w:type="character" w:customStyle="1" w:styleId="HeaderChar">
    <w:name w:val="Header Char"/>
    <w:basedOn w:val="DefaultParagraphFont"/>
    <w:link w:val="Header"/>
    <w:rsid w:val="00BD01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015F"/>
    <w:pPr>
      <w:tabs>
        <w:tab w:val="center" w:pos="4680"/>
        <w:tab w:val="right" w:pos="9360"/>
      </w:tabs>
    </w:pPr>
  </w:style>
  <w:style w:type="character" w:customStyle="1" w:styleId="FooterChar">
    <w:name w:val="Footer Char"/>
    <w:basedOn w:val="DefaultParagraphFont"/>
    <w:link w:val="Footer"/>
    <w:uiPriority w:val="99"/>
    <w:rsid w:val="00BD015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66B1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75F20"/>
    <w:pPr>
      <w:spacing w:after="100"/>
    </w:pPr>
    <w:rPr>
      <w:sz w:val="24"/>
    </w:rPr>
  </w:style>
  <w:style w:type="character" w:customStyle="1" w:styleId="Heading2Char">
    <w:name w:val="Heading 2 Char"/>
    <w:basedOn w:val="DefaultParagraphFont"/>
    <w:link w:val="Heading2"/>
    <w:uiPriority w:val="9"/>
    <w:semiHidden/>
    <w:rsid w:val="008D57E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D57E7"/>
    <w:pPr>
      <w:spacing w:line="259" w:lineRule="auto"/>
      <w:outlineLvl w:val="9"/>
    </w:pPr>
  </w:style>
  <w:style w:type="character" w:customStyle="1" w:styleId="Heading3Char">
    <w:name w:val="Heading 3 Char"/>
    <w:basedOn w:val="DefaultParagraphFont"/>
    <w:link w:val="Heading3"/>
    <w:uiPriority w:val="9"/>
    <w:rsid w:val="008D57E7"/>
    <w:rPr>
      <w:rFonts w:asciiTheme="majorHAnsi" w:eastAsiaTheme="majorEastAsia" w:hAnsiTheme="majorHAnsi" w:cstheme="majorBidi"/>
      <w:color w:val="1F4D78" w:themeColor="accent1" w:themeShade="7F"/>
      <w:sz w:val="24"/>
      <w:szCs w:val="24"/>
    </w:rPr>
  </w:style>
  <w:style w:type="paragraph" w:styleId="ListParagraph">
    <w:name w:val="List Paragraph"/>
    <w:aliases w:val="Equipment,List Paragraph1,List Paragraph Char Char,numbered,List Paragraph11"/>
    <w:basedOn w:val="Normal"/>
    <w:link w:val="ListParagraphChar"/>
    <w:uiPriority w:val="34"/>
    <w:qFormat/>
    <w:rsid w:val="008D57E7"/>
    <w:pPr>
      <w:ind w:left="720"/>
      <w:contextualSpacing/>
    </w:pPr>
  </w:style>
  <w:style w:type="paragraph" w:styleId="TOC2">
    <w:name w:val="toc 2"/>
    <w:basedOn w:val="Normal"/>
    <w:next w:val="Normal"/>
    <w:autoRedefine/>
    <w:uiPriority w:val="39"/>
    <w:unhideWhenUsed/>
    <w:rsid w:val="008D57E7"/>
    <w:pPr>
      <w:spacing w:after="100"/>
      <w:ind w:left="200"/>
    </w:pPr>
  </w:style>
  <w:style w:type="paragraph" w:styleId="BalloonText">
    <w:name w:val="Balloon Text"/>
    <w:basedOn w:val="Normal"/>
    <w:link w:val="BalloonTextChar"/>
    <w:uiPriority w:val="99"/>
    <w:semiHidden/>
    <w:unhideWhenUsed/>
    <w:rsid w:val="00A0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FF3"/>
    <w:rPr>
      <w:rFonts w:ascii="Segoe UI" w:eastAsia="Times New Roman" w:hAnsi="Segoe UI" w:cs="Segoe UI"/>
      <w:sz w:val="18"/>
      <w:szCs w:val="18"/>
    </w:rPr>
  </w:style>
  <w:style w:type="paragraph" w:customStyle="1" w:styleId="bullet1">
    <w:name w:val="bullet 1"/>
    <w:basedOn w:val="Normal"/>
    <w:link w:val="bullet1Char"/>
    <w:uiPriority w:val="99"/>
    <w:rsid w:val="003A72BB"/>
    <w:pPr>
      <w:numPr>
        <w:numId w:val="1"/>
      </w:numPr>
      <w:spacing w:after="120"/>
    </w:pPr>
    <w:rPr>
      <w:rFonts w:ascii="Arial" w:hAnsi="Arial"/>
      <w:sz w:val="22"/>
      <w:szCs w:val="22"/>
    </w:rPr>
  </w:style>
  <w:style w:type="paragraph" w:customStyle="1" w:styleId="bullet2">
    <w:name w:val="bullet 2"/>
    <w:basedOn w:val="Normal"/>
    <w:uiPriority w:val="99"/>
    <w:rsid w:val="003A72BB"/>
    <w:pPr>
      <w:numPr>
        <w:ilvl w:val="2"/>
        <w:numId w:val="1"/>
      </w:numPr>
      <w:spacing w:after="120"/>
    </w:pPr>
    <w:rPr>
      <w:rFonts w:ascii="Arial" w:hAnsi="Arial" w:cs="Arial"/>
      <w:sz w:val="22"/>
      <w:szCs w:val="22"/>
    </w:rPr>
  </w:style>
  <w:style w:type="paragraph" w:customStyle="1" w:styleId="bullet3">
    <w:name w:val="bullet 3"/>
    <w:basedOn w:val="Normal"/>
    <w:uiPriority w:val="99"/>
    <w:rsid w:val="003A72BB"/>
    <w:pPr>
      <w:numPr>
        <w:ilvl w:val="4"/>
        <w:numId w:val="1"/>
      </w:numPr>
      <w:spacing w:after="120"/>
    </w:pPr>
    <w:rPr>
      <w:rFonts w:ascii="Arial" w:hAnsi="Arial" w:cs="Arial"/>
      <w:sz w:val="22"/>
      <w:szCs w:val="22"/>
    </w:rPr>
  </w:style>
  <w:style w:type="paragraph" w:customStyle="1" w:styleId="bulletindent1">
    <w:name w:val="bullet indent 1"/>
    <w:basedOn w:val="Normal"/>
    <w:uiPriority w:val="99"/>
    <w:rsid w:val="003A72BB"/>
    <w:pPr>
      <w:numPr>
        <w:ilvl w:val="1"/>
        <w:numId w:val="1"/>
      </w:numPr>
      <w:spacing w:after="120"/>
    </w:pPr>
    <w:rPr>
      <w:rFonts w:ascii="Arial" w:hAnsi="Arial" w:cs="Arial"/>
      <w:sz w:val="22"/>
      <w:szCs w:val="22"/>
    </w:rPr>
  </w:style>
  <w:style w:type="paragraph" w:customStyle="1" w:styleId="bullet4">
    <w:name w:val="bullet 4"/>
    <w:basedOn w:val="Normal"/>
    <w:uiPriority w:val="99"/>
    <w:rsid w:val="003A72BB"/>
    <w:pPr>
      <w:numPr>
        <w:ilvl w:val="6"/>
        <w:numId w:val="1"/>
      </w:numPr>
      <w:spacing w:after="120"/>
    </w:pPr>
    <w:rPr>
      <w:rFonts w:ascii="Arial" w:hAnsi="Arial" w:cs="Arial"/>
      <w:sz w:val="22"/>
      <w:szCs w:val="22"/>
    </w:rPr>
  </w:style>
  <w:style w:type="paragraph" w:customStyle="1" w:styleId="bulletindent2">
    <w:name w:val="bullet indent 2"/>
    <w:basedOn w:val="bullet2"/>
    <w:uiPriority w:val="99"/>
    <w:rsid w:val="003A72BB"/>
    <w:pPr>
      <w:numPr>
        <w:ilvl w:val="3"/>
      </w:numPr>
    </w:pPr>
  </w:style>
  <w:style w:type="paragraph" w:customStyle="1" w:styleId="bulletindent3">
    <w:name w:val="bullet indent 3"/>
    <w:basedOn w:val="bullet3"/>
    <w:uiPriority w:val="99"/>
    <w:rsid w:val="003A72BB"/>
    <w:pPr>
      <w:numPr>
        <w:ilvl w:val="5"/>
      </w:numPr>
    </w:pPr>
  </w:style>
  <w:style w:type="paragraph" w:customStyle="1" w:styleId="bulletindent4">
    <w:name w:val="bullet indent 4"/>
    <w:basedOn w:val="bullet4"/>
    <w:uiPriority w:val="99"/>
    <w:rsid w:val="003A72BB"/>
    <w:pPr>
      <w:numPr>
        <w:ilvl w:val="7"/>
      </w:numPr>
    </w:pPr>
  </w:style>
  <w:style w:type="paragraph" w:customStyle="1" w:styleId="bullet5">
    <w:name w:val="bullet 5"/>
    <w:basedOn w:val="Normal"/>
    <w:uiPriority w:val="99"/>
    <w:rsid w:val="003A72BB"/>
    <w:pPr>
      <w:numPr>
        <w:ilvl w:val="8"/>
        <w:numId w:val="1"/>
      </w:numPr>
      <w:spacing w:after="120"/>
    </w:pPr>
    <w:rPr>
      <w:rFonts w:ascii="Arial" w:hAnsi="Arial" w:cs="Arial"/>
      <w:sz w:val="22"/>
      <w:szCs w:val="22"/>
    </w:rPr>
  </w:style>
  <w:style w:type="numbering" w:customStyle="1" w:styleId="Bullets">
    <w:name w:val="Bullets"/>
    <w:basedOn w:val="NoList"/>
    <w:rsid w:val="003A72BB"/>
    <w:pPr>
      <w:numPr>
        <w:numId w:val="1"/>
      </w:numPr>
    </w:pPr>
  </w:style>
  <w:style w:type="table" w:styleId="TableGrid">
    <w:name w:val="Table Grid"/>
    <w:basedOn w:val="TableNormal"/>
    <w:uiPriority w:val="39"/>
    <w:rsid w:val="00D6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9">
    <w:name w:val="Numbered List 9"/>
    <w:basedOn w:val="Normal"/>
    <w:uiPriority w:val="99"/>
    <w:rsid w:val="001B0419"/>
    <w:pPr>
      <w:numPr>
        <w:ilvl w:val="8"/>
        <w:numId w:val="2"/>
      </w:numPr>
      <w:spacing w:before="200" w:after="200" w:line="276" w:lineRule="auto"/>
    </w:pPr>
    <w:rPr>
      <w:rFonts w:ascii="Calibri" w:hAnsi="Calibri"/>
    </w:rPr>
  </w:style>
  <w:style w:type="paragraph" w:customStyle="1" w:styleId="NumberedList2">
    <w:name w:val="Numbered List 2"/>
    <w:basedOn w:val="Normal"/>
    <w:uiPriority w:val="99"/>
    <w:rsid w:val="001B0419"/>
    <w:pPr>
      <w:numPr>
        <w:ilvl w:val="1"/>
        <w:numId w:val="2"/>
      </w:numPr>
      <w:spacing w:before="200" w:after="200" w:line="276" w:lineRule="auto"/>
    </w:pPr>
    <w:rPr>
      <w:rFonts w:ascii="Calibri" w:hAnsi="Calibri"/>
    </w:rPr>
  </w:style>
  <w:style w:type="paragraph" w:customStyle="1" w:styleId="NumberedList3">
    <w:name w:val="Numbered List 3"/>
    <w:basedOn w:val="Normal"/>
    <w:uiPriority w:val="99"/>
    <w:rsid w:val="001B0419"/>
    <w:pPr>
      <w:numPr>
        <w:ilvl w:val="2"/>
        <w:numId w:val="2"/>
      </w:numPr>
      <w:spacing w:before="200" w:after="200" w:line="276" w:lineRule="auto"/>
    </w:pPr>
    <w:rPr>
      <w:rFonts w:ascii="Calibri" w:hAnsi="Calibri"/>
    </w:rPr>
  </w:style>
  <w:style w:type="paragraph" w:customStyle="1" w:styleId="NumberedList4">
    <w:name w:val="Numbered List 4"/>
    <w:basedOn w:val="Normal"/>
    <w:uiPriority w:val="99"/>
    <w:rsid w:val="001B0419"/>
    <w:pPr>
      <w:numPr>
        <w:ilvl w:val="3"/>
        <w:numId w:val="2"/>
      </w:numPr>
      <w:spacing w:before="200" w:after="200" w:line="276" w:lineRule="auto"/>
    </w:pPr>
    <w:rPr>
      <w:rFonts w:ascii="Calibri" w:hAnsi="Calibri"/>
    </w:rPr>
  </w:style>
  <w:style w:type="paragraph" w:customStyle="1" w:styleId="NumberedList5">
    <w:name w:val="Numbered List 5"/>
    <w:basedOn w:val="Normal"/>
    <w:uiPriority w:val="99"/>
    <w:rsid w:val="001B0419"/>
    <w:pPr>
      <w:numPr>
        <w:ilvl w:val="4"/>
        <w:numId w:val="2"/>
      </w:numPr>
      <w:spacing w:before="200" w:after="200" w:line="276" w:lineRule="auto"/>
    </w:pPr>
    <w:rPr>
      <w:rFonts w:ascii="Calibri" w:hAnsi="Calibri"/>
    </w:rPr>
  </w:style>
  <w:style w:type="paragraph" w:customStyle="1" w:styleId="NumberedList6">
    <w:name w:val="Numbered List 6"/>
    <w:basedOn w:val="Normal"/>
    <w:uiPriority w:val="99"/>
    <w:rsid w:val="001B0419"/>
    <w:pPr>
      <w:numPr>
        <w:ilvl w:val="5"/>
        <w:numId w:val="2"/>
      </w:numPr>
      <w:spacing w:before="200" w:after="200" w:line="276" w:lineRule="auto"/>
    </w:pPr>
    <w:rPr>
      <w:rFonts w:ascii="Calibri" w:hAnsi="Calibri"/>
    </w:rPr>
  </w:style>
  <w:style w:type="paragraph" w:customStyle="1" w:styleId="NumberedList7">
    <w:name w:val="Numbered List 7"/>
    <w:basedOn w:val="Normal"/>
    <w:uiPriority w:val="99"/>
    <w:rsid w:val="001B0419"/>
    <w:pPr>
      <w:numPr>
        <w:ilvl w:val="6"/>
        <w:numId w:val="2"/>
      </w:numPr>
      <w:spacing w:before="200" w:after="200" w:line="276" w:lineRule="auto"/>
    </w:pPr>
    <w:rPr>
      <w:rFonts w:ascii="Calibri" w:hAnsi="Calibri"/>
    </w:rPr>
  </w:style>
  <w:style w:type="paragraph" w:customStyle="1" w:styleId="NumberedList8">
    <w:name w:val="Numbered List 8"/>
    <w:basedOn w:val="Normal"/>
    <w:uiPriority w:val="99"/>
    <w:rsid w:val="001B0419"/>
    <w:pPr>
      <w:numPr>
        <w:ilvl w:val="7"/>
        <w:numId w:val="2"/>
      </w:numPr>
      <w:spacing w:before="200" w:after="200" w:line="276" w:lineRule="auto"/>
    </w:pPr>
    <w:rPr>
      <w:rFonts w:ascii="Calibri" w:hAnsi="Calibri"/>
    </w:rPr>
  </w:style>
  <w:style w:type="paragraph" w:customStyle="1" w:styleId="NumberedList1">
    <w:name w:val="Numbered List 1"/>
    <w:basedOn w:val="Normal"/>
    <w:uiPriority w:val="99"/>
    <w:rsid w:val="001B0419"/>
    <w:pPr>
      <w:numPr>
        <w:numId w:val="2"/>
      </w:numPr>
      <w:spacing w:before="200" w:after="200" w:line="276" w:lineRule="auto"/>
    </w:pPr>
    <w:rPr>
      <w:rFonts w:ascii="Calibri" w:hAnsi="Calibri"/>
    </w:rPr>
  </w:style>
  <w:style w:type="paragraph" w:customStyle="1" w:styleId="StyleNumberedList1LatinArial">
    <w:name w:val="Style Numbered List 1 + (Latin) Arial"/>
    <w:basedOn w:val="NumberedList1"/>
    <w:uiPriority w:val="99"/>
    <w:rsid w:val="001B0419"/>
    <w:pPr>
      <w:ind w:left="677"/>
    </w:pPr>
    <w:rPr>
      <w:rFonts w:ascii="Arial" w:hAnsi="Arial"/>
    </w:rPr>
  </w:style>
  <w:style w:type="numbering" w:customStyle="1" w:styleId="NumberedLists">
    <w:name w:val="Numbered Lists"/>
    <w:rsid w:val="001B0419"/>
    <w:pPr>
      <w:numPr>
        <w:numId w:val="2"/>
      </w:numPr>
    </w:pPr>
  </w:style>
  <w:style w:type="paragraph" w:styleId="Index1">
    <w:name w:val="index 1"/>
    <w:basedOn w:val="Normal"/>
    <w:next w:val="Normal"/>
    <w:semiHidden/>
    <w:rsid w:val="004A68F3"/>
    <w:rPr>
      <w:sz w:val="24"/>
    </w:rPr>
  </w:style>
  <w:style w:type="character" w:customStyle="1" w:styleId="TableNumberedListChar">
    <w:name w:val="Table Numbered List Char"/>
    <w:basedOn w:val="DefaultParagraphFont"/>
    <w:link w:val="TableNumberedList"/>
    <w:locked/>
    <w:rsid w:val="00FC0DB7"/>
    <w:rPr>
      <w:rFonts w:ascii="Arial" w:eastAsia="MS Mincho" w:hAnsi="Arial" w:cs="Arial"/>
      <w:b/>
      <w:szCs w:val="24"/>
    </w:rPr>
  </w:style>
  <w:style w:type="paragraph" w:customStyle="1" w:styleId="TableNumberedList">
    <w:name w:val="Table Numbered List"/>
    <w:basedOn w:val="Normal"/>
    <w:next w:val="Normal"/>
    <w:link w:val="TableNumberedListChar"/>
    <w:rsid w:val="00FC0DB7"/>
    <w:pPr>
      <w:keepNext/>
      <w:numPr>
        <w:numId w:val="3"/>
      </w:numPr>
      <w:spacing w:before="120" w:after="60"/>
    </w:pPr>
    <w:rPr>
      <w:rFonts w:ascii="Arial" w:eastAsia="MS Mincho" w:hAnsi="Arial" w:cs="Arial"/>
      <w:b/>
      <w:sz w:val="22"/>
      <w:szCs w:val="24"/>
    </w:rPr>
  </w:style>
  <w:style w:type="character" w:customStyle="1" w:styleId="Heading4Char">
    <w:name w:val="Heading 4 Char"/>
    <w:basedOn w:val="DefaultParagraphFont"/>
    <w:link w:val="Heading4"/>
    <w:uiPriority w:val="99"/>
    <w:semiHidden/>
    <w:rsid w:val="00DA2C6B"/>
    <w:rPr>
      <w:rFonts w:asciiTheme="majorHAnsi" w:eastAsiaTheme="majorEastAsia" w:hAnsiTheme="majorHAnsi" w:cstheme="majorBidi"/>
      <w:i/>
      <w:iCs/>
      <w:color w:val="2E74B5" w:themeColor="accent1" w:themeShade="BF"/>
      <w:sz w:val="20"/>
      <w:szCs w:val="20"/>
    </w:rPr>
  </w:style>
  <w:style w:type="paragraph" w:styleId="BodyTextIndent3">
    <w:name w:val="Body Text Indent 3"/>
    <w:basedOn w:val="Normal"/>
    <w:link w:val="BodyTextIndent3Char"/>
    <w:semiHidden/>
    <w:unhideWhenUsed/>
    <w:rsid w:val="000271AA"/>
    <w:pPr>
      <w:spacing w:before="120" w:after="120"/>
      <w:ind w:left="360"/>
    </w:pPr>
    <w:rPr>
      <w:rFonts w:ascii="Tahoma" w:hAnsi="Tahoma"/>
      <w:sz w:val="16"/>
      <w:szCs w:val="16"/>
      <w:lang w:bidi="en-US"/>
    </w:rPr>
  </w:style>
  <w:style w:type="character" w:customStyle="1" w:styleId="BodyTextIndent3Char">
    <w:name w:val="Body Text Indent 3 Char"/>
    <w:basedOn w:val="DefaultParagraphFont"/>
    <w:link w:val="BodyTextIndent3"/>
    <w:semiHidden/>
    <w:rsid w:val="000271AA"/>
    <w:rPr>
      <w:rFonts w:ascii="Tahoma" w:eastAsia="Times New Roman" w:hAnsi="Tahoma" w:cs="Times New Roman"/>
      <w:sz w:val="16"/>
      <w:szCs w:val="16"/>
      <w:lang w:bidi="en-US"/>
    </w:rPr>
  </w:style>
  <w:style w:type="character" w:customStyle="1" w:styleId="bullet1Char">
    <w:name w:val="bullet 1 Char"/>
    <w:link w:val="bullet1"/>
    <w:uiPriority w:val="99"/>
    <w:locked/>
    <w:rsid w:val="0027531E"/>
    <w:rPr>
      <w:rFonts w:ascii="Arial" w:eastAsia="Times New Roman" w:hAnsi="Arial" w:cs="Times New Roman"/>
    </w:rPr>
  </w:style>
  <w:style w:type="character" w:customStyle="1" w:styleId="TableTextChar">
    <w:name w:val="Table Text Char"/>
    <w:basedOn w:val="DefaultParagraphFont"/>
    <w:link w:val="TableText"/>
    <w:uiPriority w:val="99"/>
    <w:locked/>
    <w:rsid w:val="0027531E"/>
  </w:style>
  <w:style w:type="paragraph" w:customStyle="1" w:styleId="TableText">
    <w:name w:val="Table Text"/>
    <w:basedOn w:val="Normal"/>
    <w:link w:val="TableTextChar"/>
    <w:uiPriority w:val="99"/>
    <w:rsid w:val="0027531E"/>
    <w:pPr>
      <w:spacing w:before="40" w:after="40" w:line="276" w:lineRule="auto"/>
    </w:pPr>
    <w:rPr>
      <w:rFonts w:asciiTheme="minorHAnsi" w:eastAsiaTheme="minorHAnsi" w:hAnsiTheme="minorHAnsi" w:cstheme="minorBidi"/>
      <w:sz w:val="22"/>
      <w:szCs w:val="22"/>
    </w:rPr>
  </w:style>
  <w:style w:type="character" w:customStyle="1" w:styleId="TableHeadingChar">
    <w:name w:val="Table Heading Char"/>
    <w:basedOn w:val="DefaultParagraphFont"/>
    <w:link w:val="TableHeading"/>
    <w:uiPriority w:val="99"/>
    <w:locked/>
    <w:rsid w:val="0027531E"/>
    <w:rPr>
      <w:rFonts w:ascii="Arial" w:hAnsi="Arial" w:cs="Arial"/>
      <w:b/>
      <w:szCs w:val="24"/>
    </w:rPr>
  </w:style>
  <w:style w:type="paragraph" w:customStyle="1" w:styleId="TableHeading">
    <w:name w:val="Table Heading"/>
    <w:basedOn w:val="Normal"/>
    <w:link w:val="TableHeadingChar"/>
    <w:uiPriority w:val="99"/>
    <w:rsid w:val="0027531E"/>
    <w:pPr>
      <w:keepNext/>
      <w:spacing w:before="40" w:after="40"/>
      <w:jc w:val="center"/>
    </w:pPr>
    <w:rPr>
      <w:rFonts w:ascii="Arial" w:eastAsiaTheme="minorHAnsi" w:hAnsi="Arial" w:cs="Arial"/>
      <w:b/>
      <w:sz w:val="22"/>
      <w:szCs w:val="24"/>
    </w:rPr>
  </w:style>
  <w:style w:type="paragraph" w:styleId="TOC3">
    <w:name w:val="toc 3"/>
    <w:basedOn w:val="Normal"/>
    <w:next w:val="Normal"/>
    <w:autoRedefine/>
    <w:uiPriority w:val="39"/>
    <w:unhideWhenUsed/>
    <w:rsid w:val="008C5C35"/>
    <w:pPr>
      <w:spacing w:after="100"/>
      <w:ind w:left="400"/>
    </w:pPr>
  </w:style>
  <w:style w:type="paragraph" w:customStyle="1" w:styleId="StyleHeading3Text2">
    <w:name w:val="Style Heading 3 + Text 2"/>
    <w:basedOn w:val="Heading3"/>
    <w:autoRedefine/>
    <w:rsid w:val="009349D6"/>
    <w:pPr>
      <w:keepLines w:val="0"/>
      <w:tabs>
        <w:tab w:val="left" w:pos="-5850"/>
        <w:tab w:val="left" w:pos="-5580"/>
        <w:tab w:val="left" w:pos="-4320"/>
      </w:tabs>
      <w:spacing w:before="300"/>
    </w:pPr>
    <w:rPr>
      <w:rFonts w:ascii="Tahoma" w:eastAsia="Calibri" w:hAnsi="Tahoma" w:cs="Times New Roman"/>
      <w:bCs/>
      <w:color w:val="auto"/>
      <w:sz w:val="22"/>
      <w:szCs w:val="22"/>
      <w:lang w:bidi="en-US"/>
    </w:rPr>
  </w:style>
  <w:style w:type="paragraph" w:customStyle="1" w:styleId="Table">
    <w:name w:val="Table"/>
    <w:basedOn w:val="Normal"/>
    <w:rsid w:val="009349D6"/>
    <w:pPr>
      <w:spacing w:before="40" w:after="40"/>
    </w:pPr>
    <w:rPr>
      <w:sz w:val="24"/>
      <w:szCs w:val="24"/>
    </w:rPr>
  </w:style>
  <w:style w:type="paragraph" w:customStyle="1" w:styleId="Normal3">
    <w:name w:val="Normal3"/>
    <w:basedOn w:val="Normal"/>
    <w:rsid w:val="009349D6"/>
    <w:pPr>
      <w:spacing w:after="120" w:line="288" w:lineRule="exact"/>
      <w:jc w:val="both"/>
    </w:pPr>
    <w:rPr>
      <w:rFonts w:ascii="Arial" w:eastAsiaTheme="minorHAnsi" w:hAnsi="Arial" w:cs="Arial"/>
    </w:rPr>
  </w:style>
  <w:style w:type="paragraph" w:styleId="BodyText">
    <w:name w:val="Body Text"/>
    <w:basedOn w:val="Normal"/>
    <w:link w:val="BodyTextChar"/>
    <w:uiPriority w:val="99"/>
    <w:semiHidden/>
    <w:unhideWhenUsed/>
    <w:rsid w:val="00634118"/>
    <w:pPr>
      <w:spacing w:after="120"/>
    </w:pPr>
  </w:style>
  <w:style w:type="character" w:customStyle="1" w:styleId="BodyTextChar">
    <w:name w:val="Body Text Char"/>
    <w:basedOn w:val="DefaultParagraphFont"/>
    <w:link w:val="BodyText"/>
    <w:uiPriority w:val="99"/>
    <w:semiHidden/>
    <w:rsid w:val="00634118"/>
    <w:rPr>
      <w:rFonts w:ascii="Times New Roman" w:eastAsia="Times New Roman" w:hAnsi="Times New Roman" w:cs="Times New Roman"/>
      <w:sz w:val="20"/>
      <w:szCs w:val="20"/>
    </w:rPr>
  </w:style>
  <w:style w:type="paragraph" w:customStyle="1" w:styleId="table0">
    <w:name w:val="table"/>
    <w:basedOn w:val="Normal"/>
    <w:rsid w:val="00634118"/>
  </w:style>
  <w:style w:type="paragraph" w:styleId="NormalWeb">
    <w:name w:val="Normal (Web)"/>
    <w:basedOn w:val="Normal"/>
    <w:uiPriority w:val="99"/>
    <w:rsid w:val="00634118"/>
    <w:pPr>
      <w:spacing w:before="260"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327C23"/>
    <w:rPr>
      <w:b/>
      <w:bCs/>
    </w:rPr>
  </w:style>
  <w:style w:type="character" w:customStyle="1" w:styleId="CommentSubjectChar">
    <w:name w:val="Comment Subject Char"/>
    <w:basedOn w:val="CommentTextChar"/>
    <w:link w:val="CommentSubject"/>
    <w:uiPriority w:val="99"/>
    <w:semiHidden/>
    <w:rsid w:val="00327C23"/>
    <w:rPr>
      <w:rFonts w:ascii="Times New Roman" w:eastAsia="Times New Roman" w:hAnsi="Times New Roman" w:cs="Times New Roman"/>
      <w:b/>
      <w:bCs/>
      <w:sz w:val="20"/>
      <w:szCs w:val="20"/>
    </w:rPr>
  </w:style>
  <w:style w:type="paragraph" w:customStyle="1" w:styleId="Default">
    <w:name w:val="Default"/>
    <w:rsid w:val="007D49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AE034D"/>
    <w:rPr>
      <w:rFonts w:ascii="Calibri" w:eastAsiaTheme="minorHAnsi" w:hAnsi="Calibri"/>
      <w:sz w:val="22"/>
      <w:szCs w:val="22"/>
    </w:rPr>
  </w:style>
  <w:style w:type="paragraph" w:customStyle="1" w:styleId="TableParagraph">
    <w:name w:val="Table Paragraph"/>
    <w:basedOn w:val="Normal"/>
    <w:uiPriority w:val="1"/>
    <w:qFormat/>
    <w:rsid w:val="00100708"/>
    <w:pPr>
      <w:widowControl w:val="0"/>
      <w:autoSpaceDE w:val="0"/>
      <w:autoSpaceDN w:val="0"/>
      <w:adjustRightInd w:val="0"/>
      <w:spacing w:before="99"/>
      <w:ind w:left="9"/>
    </w:pPr>
    <w:rPr>
      <w:rFonts w:eastAsiaTheme="minorEastAsia"/>
      <w:sz w:val="24"/>
      <w:szCs w:val="24"/>
    </w:rPr>
  </w:style>
  <w:style w:type="paragraph" w:styleId="Revision">
    <w:name w:val="Revision"/>
    <w:hidden/>
    <w:uiPriority w:val="99"/>
    <w:semiHidden/>
    <w:rsid w:val="00100708"/>
    <w:pPr>
      <w:spacing w:after="0" w:line="240" w:lineRule="auto"/>
    </w:pPr>
    <w:rPr>
      <w:rFonts w:ascii="Times New Roman" w:eastAsia="Times New Roman" w:hAnsi="Times New Roman" w:cs="Times New Roman"/>
      <w:sz w:val="20"/>
      <w:szCs w:val="20"/>
    </w:rPr>
  </w:style>
  <w:style w:type="paragraph" w:customStyle="1" w:styleId="RICRParagraph1">
    <w:name w:val="RICR Paragraph 1"/>
    <w:basedOn w:val="Normal"/>
    <w:rsid w:val="00475082"/>
    <w:pPr>
      <w:tabs>
        <w:tab w:val="left" w:pos="720"/>
        <w:tab w:val="left" w:pos="1440"/>
        <w:tab w:val="left" w:pos="2160"/>
      </w:tabs>
      <w:spacing w:before="240"/>
      <w:ind w:left="720" w:hanging="720"/>
    </w:pPr>
    <w:rPr>
      <w:rFonts w:ascii="Arial" w:hAnsi="Arial" w:cs="Arial"/>
    </w:rPr>
  </w:style>
  <w:style w:type="paragraph" w:customStyle="1" w:styleId="RICRParagraph2">
    <w:name w:val="RICR Paragraph 2"/>
    <w:basedOn w:val="RICRParagraph1"/>
    <w:rsid w:val="00475082"/>
    <w:pPr>
      <w:ind w:left="1440"/>
    </w:pPr>
  </w:style>
  <w:style w:type="character" w:styleId="FollowedHyperlink">
    <w:name w:val="FollowedHyperlink"/>
    <w:basedOn w:val="DefaultParagraphFont"/>
    <w:uiPriority w:val="99"/>
    <w:semiHidden/>
    <w:unhideWhenUsed/>
    <w:rsid w:val="002C025F"/>
    <w:rPr>
      <w:color w:val="954F72" w:themeColor="followedHyperlink"/>
      <w:u w:val="single"/>
    </w:rPr>
  </w:style>
  <w:style w:type="character" w:customStyle="1" w:styleId="cs1e88c66e1">
    <w:name w:val="cs1e88c66e1"/>
    <w:basedOn w:val="DefaultParagraphFont"/>
    <w:rsid w:val="00244638"/>
    <w:rPr>
      <w:rFonts w:ascii="Arial" w:hAnsi="Arial" w:cs="Arial" w:hint="default"/>
      <w:b w:val="0"/>
      <w:bCs w:val="0"/>
      <w:i w:val="0"/>
      <w:iCs w:val="0"/>
      <w:color w:val="000000"/>
    </w:rPr>
  </w:style>
  <w:style w:type="character" w:customStyle="1" w:styleId="UnresolvedMention1">
    <w:name w:val="Unresolved Mention1"/>
    <w:basedOn w:val="DefaultParagraphFont"/>
    <w:uiPriority w:val="99"/>
    <w:semiHidden/>
    <w:unhideWhenUsed/>
    <w:rsid w:val="00244638"/>
    <w:rPr>
      <w:color w:val="808080"/>
      <w:shd w:val="clear" w:color="auto" w:fill="E6E6E6"/>
    </w:rPr>
  </w:style>
  <w:style w:type="character" w:styleId="Strong">
    <w:name w:val="Strong"/>
    <w:basedOn w:val="DefaultParagraphFont"/>
    <w:uiPriority w:val="22"/>
    <w:qFormat/>
    <w:rsid w:val="008B0941"/>
    <w:rPr>
      <w:b/>
      <w:bCs/>
    </w:rPr>
  </w:style>
  <w:style w:type="character" w:styleId="UnresolvedMention">
    <w:name w:val="Unresolved Mention"/>
    <w:basedOn w:val="DefaultParagraphFont"/>
    <w:uiPriority w:val="99"/>
    <w:semiHidden/>
    <w:unhideWhenUsed/>
    <w:rsid w:val="00F64758"/>
    <w:rPr>
      <w:color w:val="808080"/>
      <w:shd w:val="clear" w:color="auto" w:fill="E6E6E6"/>
    </w:rPr>
  </w:style>
  <w:style w:type="character" w:styleId="PlaceholderText">
    <w:name w:val="Placeholder Text"/>
    <w:basedOn w:val="DefaultParagraphFont"/>
    <w:uiPriority w:val="99"/>
    <w:semiHidden/>
    <w:rsid w:val="008B0786"/>
    <w:rPr>
      <w:color w:val="808080"/>
    </w:rPr>
  </w:style>
  <w:style w:type="character" w:customStyle="1" w:styleId="ListParagraphChar">
    <w:name w:val="List Paragraph Char"/>
    <w:aliases w:val="Equipment Char,List Paragraph1 Char,List Paragraph Char Char Char,numbered Char,List Paragraph11 Char"/>
    <w:link w:val="ListParagraph"/>
    <w:uiPriority w:val="34"/>
    <w:locked/>
    <w:rsid w:val="00064AD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44">
      <w:bodyDiv w:val="1"/>
      <w:marLeft w:val="0"/>
      <w:marRight w:val="0"/>
      <w:marTop w:val="0"/>
      <w:marBottom w:val="0"/>
      <w:divBdr>
        <w:top w:val="none" w:sz="0" w:space="0" w:color="auto"/>
        <w:left w:val="none" w:sz="0" w:space="0" w:color="auto"/>
        <w:bottom w:val="none" w:sz="0" w:space="0" w:color="auto"/>
        <w:right w:val="none" w:sz="0" w:space="0" w:color="auto"/>
      </w:divBdr>
    </w:div>
    <w:div w:id="54666078">
      <w:bodyDiv w:val="1"/>
      <w:marLeft w:val="0"/>
      <w:marRight w:val="0"/>
      <w:marTop w:val="0"/>
      <w:marBottom w:val="0"/>
      <w:divBdr>
        <w:top w:val="none" w:sz="0" w:space="0" w:color="auto"/>
        <w:left w:val="none" w:sz="0" w:space="0" w:color="auto"/>
        <w:bottom w:val="none" w:sz="0" w:space="0" w:color="auto"/>
        <w:right w:val="none" w:sz="0" w:space="0" w:color="auto"/>
      </w:divBdr>
    </w:div>
    <w:div w:id="62879903">
      <w:bodyDiv w:val="1"/>
      <w:marLeft w:val="0"/>
      <w:marRight w:val="0"/>
      <w:marTop w:val="0"/>
      <w:marBottom w:val="0"/>
      <w:divBdr>
        <w:top w:val="none" w:sz="0" w:space="0" w:color="auto"/>
        <w:left w:val="none" w:sz="0" w:space="0" w:color="auto"/>
        <w:bottom w:val="none" w:sz="0" w:space="0" w:color="auto"/>
        <w:right w:val="none" w:sz="0" w:space="0" w:color="auto"/>
      </w:divBdr>
    </w:div>
    <w:div w:id="159584438">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28467798">
      <w:bodyDiv w:val="1"/>
      <w:marLeft w:val="0"/>
      <w:marRight w:val="0"/>
      <w:marTop w:val="0"/>
      <w:marBottom w:val="0"/>
      <w:divBdr>
        <w:top w:val="none" w:sz="0" w:space="0" w:color="auto"/>
        <w:left w:val="none" w:sz="0" w:space="0" w:color="auto"/>
        <w:bottom w:val="none" w:sz="0" w:space="0" w:color="auto"/>
        <w:right w:val="none" w:sz="0" w:space="0" w:color="auto"/>
      </w:divBdr>
    </w:div>
    <w:div w:id="234436046">
      <w:bodyDiv w:val="1"/>
      <w:marLeft w:val="0"/>
      <w:marRight w:val="0"/>
      <w:marTop w:val="0"/>
      <w:marBottom w:val="0"/>
      <w:divBdr>
        <w:top w:val="none" w:sz="0" w:space="0" w:color="auto"/>
        <w:left w:val="none" w:sz="0" w:space="0" w:color="auto"/>
        <w:bottom w:val="none" w:sz="0" w:space="0" w:color="auto"/>
        <w:right w:val="none" w:sz="0" w:space="0" w:color="auto"/>
      </w:divBdr>
    </w:div>
    <w:div w:id="379596451">
      <w:bodyDiv w:val="1"/>
      <w:marLeft w:val="0"/>
      <w:marRight w:val="0"/>
      <w:marTop w:val="0"/>
      <w:marBottom w:val="0"/>
      <w:divBdr>
        <w:top w:val="none" w:sz="0" w:space="0" w:color="auto"/>
        <w:left w:val="none" w:sz="0" w:space="0" w:color="auto"/>
        <w:bottom w:val="none" w:sz="0" w:space="0" w:color="auto"/>
        <w:right w:val="none" w:sz="0" w:space="0" w:color="auto"/>
      </w:divBdr>
    </w:div>
    <w:div w:id="413479531">
      <w:bodyDiv w:val="1"/>
      <w:marLeft w:val="0"/>
      <w:marRight w:val="0"/>
      <w:marTop w:val="0"/>
      <w:marBottom w:val="0"/>
      <w:divBdr>
        <w:top w:val="none" w:sz="0" w:space="0" w:color="auto"/>
        <w:left w:val="none" w:sz="0" w:space="0" w:color="auto"/>
        <w:bottom w:val="none" w:sz="0" w:space="0" w:color="auto"/>
        <w:right w:val="none" w:sz="0" w:space="0" w:color="auto"/>
      </w:divBdr>
    </w:div>
    <w:div w:id="426460808">
      <w:bodyDiv w:val="1"/>
      <w:marLeft w:val="300"/>
      <w:marRight w:val="300"/>
      <w:marTop w:val="300"/>
      <w:marBottom w:val="300"/>
      <w:divBdr>
        <w:top w:val="none" w:sz="0" w:space="0" w:color="auto"/>
        <w:left w:val="none" w:sz="0" w:space="0" w:color="auto"/>
        <w:bottom w:val="none" w:sz="0" w:space="0" w:color="auto"/>
        <w:right w:val="none" w:sz="0" w:space="0" w:color="auto"/>
      </w:divBdr>
    </w:div>
    <w:div w:id="447938813">
      <w:bodyDiv w:val="1"/>
      <w:marLeft w:val="0"/>
      <w:marRight w:val="0"/>
      <w:marTop w:val="0"/>
      <w:marBottom w:val="0"/>
      <w:divBdr>
        <w:top w:val="none" w:sz="0" w:space="0" w:color="auto"/>
        <w:left w:val="none" w:sz="0" w:space="0" w:color="auto"/>
        <w:bottom w:val="none" w:sz="0" w:space="0" w:color="auto"/>
        <w:right w:val="none" w:sz="0" w:space="0" w:color="auto"/>
      </w:divBdr>
    </w:div>
    <w:div w:id="577598865">
      <w:bodyDiv w:val="1"/>
      <w:marLeft w:val="0"/>
      <w:marRight w:val="0"/>
      <w:marTop w:val="0"/>
      <w:marBottom w:val="0"/>
      <w:divBdr>
        <w:top w:val="none" w:sz="0" w:space="0" w:color="auto"/>
        <w:left w:val="none" w:sz="0" w:space="0" w:color="auto"/>
        <w:bottom w:val="none" w:sz="0" w:space="0" w:color="auto"/>
        <w:right w:val="none" w:sz="0" w:space="0" w:color="auto"/>
      </w:divBdr>
    </w:div>
    <w:div w:id="844369458">
      <w:bodyDiv w:val="1"/>
      <w:marLeft w:val="0"/>
      <w:marRight w:val="0"/>
      <w:marTop w:val="0"/>
      <w:marBottom w:val="0"/>
      <w:divBdr>
        <w:top w:val="none" w:sz="0" w:space="0" w:color="auto"/>
        <w:left w:val="none" w:sz="0" w:space="0" w:color="auto"/>
        <w:bottom w:val="none" w:sz="0" w:space="0" w:color="auto"/>
        <w:right w:val="none" w:sz="0" w:space="0" w:color="auto"/>
      </w:divBdr>
    </w:div>
    <w:div w:id="861750062">
      <w:bodyDiv w:val="1"/>
      <w:marLeft w:val="0"/>
      <w:marRight w:val="0"/>
      <w:marTop w:val="0"/>
      <w:marBottom w:val="0"/>
      <w:divBdr>
        <w:top w:val="none" w:sz="0" w:space="0" w:color="auto"/>
        <w:left w:val="none" w:sz="0" w:space="0" w:color="auto"/>
        <w:bottom w:val="none" w:sz="0" w:space="0" w:color="auto"/>
        <w:right w:val="none" w:sz="0" w:space="0" w:color="auto"/>
      </w:divBdr>
    </w:div>
    <w:div w:id="888032799">
      <w:bodyDiv w:val="1"/>
      <w:marLeft w:val="0"/>
      <w:marRight w:val="0"/>
      <w:marTop w:val="0"/>
      <w:marBottom w:val="0"/>
      <w:divBdr>
        <w:top w:val="none" w:sz="0" w:space="0" w:color="auto"/>
        <w:left w:val="none" w:sz="0" w:space="0" w:color="auto"/>
        <w:bottom w:val="none" w:sz="0" w:space="0" w:color="auto"/>
        <w:right w:val="none" w:sz="0" w:space="0" w:color="auto"/>
      </w:divBdr>
    </w:div>
    <w:div w:id="911235768">
      <w:bodyDiv w:val="1"/>
      <w:marLeft w:val="0"/>
      <w:marRight w:val="0"/>
      <w:marTop w:val="0"/>
      <w:marBottom w:val="0"/>
      <w:divBdr>
        <w:top w:val="none" w:sz="0" w:space="0" w:color="auto"/>
        <w:left w:val="none" w:sz="0" w:space="0" w:color="auto"/>
        <w:bottom w:val="none" w:sz="0" w:space="0" w:color="auto"/>
        <w:right w:val="none" w:sz="0" w:space="0" w:color="auto"/>
      </w:divBdr>
    </w:div>
    <w:div w:id="920598382">
      <w:bodyDiv w:val="1"/>
      <w:marLeft w:val="0"/>
      <w:marRight w:val="0"/>
      <w:marTop w:val="0"/>
      <w:marBottom w:val="0"/>
      <w:divBdr>
        <w:top w:val="none" w:sz="0" w:space="0" w:color="auto"/>
        <w:left w:val="none" w:sz="0" w:space="0" w:color="auto"/>
        <w:bottom w:val="none" w:sz="0" w:space="0" w:color="auto"/>
        <w:right w:val="none" w:sz="0" w:space="0" w:color="auto"/>
      </w:divBdr>
    </w:div>
    <w:div w:id="981497098">
      <w:bodyDiv w:val="1"/>
      <w:marLeft w:val="0"/>
      <w:marRight w:val="0"/>
      <w:marTop w:val="0"/>
      <w:marBottom w:val="0"/>
      <w:divBdr>
        <w:top w:val="none" w:sz="0" w:space="0" w:color="auto"/>
        <w:left w:val="none" w:sz="0" w:space="0" w:color="auto"/>
        <w:bottom w:val="none" w:sz="0" w:space="0" w:color="auto"/>
        <w:right w:val="none" w:sz="0" w:space="0" w:color="auto"/>
      </w:divBdr>
    </w:div>
    <w:div w:id="1016543500">
      <w:bodyDiv w:val="1"/>
      <w:marLeft w:val="0"/>
      <w:marRight w:val="0"/>
      <w:marTop w:val="0"/>
      <w:marBottom w:val="0"/>
      <w:divBdr>
        <w:top w:val="none" w:sz="0" w:space="0" w:color="auto"/>
        <w:left w:val="none" w:sz="0" w:space="0" w:color="auto"/>
        <w:bottom w:val="none" w:sz="0" w:space="0" w:color="auto"/>
        <w:right w:val="none" w:sz="0" w:space="0" w:color="auto"/>
      </w:divBdr>
    </w:div>
    <w:div w:id="1103458258">
      <w:bodyDiv w:val="1"/>
      <w:marLeft w:val="0"/>
      <w:marRight w:val="0"/>
      <w:marTop w:val="0"/>
      <w:marBottom w:val="0"/>
      <w:divBdr>
        <w:top w:val="none" w:sz="0" w:space="0" w:color="auto"/>
        <w:left w:val="none" w:sz="0" w:space="0" w:color="auto"/>
        <w:bottom w:val="none" w:sz="0" w:space="0" w:color="auto"/>
        <w:right w:val="none" w:sz="0" w:space="0" w:color="auto"/>
      </w:divBdr>
    </w:div>
    <w:div w:id="1129738727">
      <w:bodyDiv w:val="1"/>
      <w:marLeft w:val="0"/>
      <w:marRight w:val="0"/>
      <w:marTop w:val="0"/>
      <w:marBottom w:val="0"/>
      <w:divBdr>
        <w:top w:val="none" w:sz="0" w:space="0" w:color="auto"/>
        <w:left w:val="none" w:sz="0" w:space="0" w:color="auto"/>
        <w:bottom w:val="none" w:sz="0" w:space="0" w:color="auto"/>
        <w:right w:val="none" w:sz="0" w:space="0" w:color="auto"/>
      </w:divBdr>
    </w:div>
    <w:div w:id="1137649494">
      <w:bodyDiv w:val="1"/>
      <w:marLeft w:val="0"/>
      <w:marRight w:val="0"/>
      <w:marTop w:val="0"/>
      <w:marBottom w:val="0"/>
      <w:divBdr>
        <w:top w:val="none" w:sz="0" w:space="0" w:color="auto"/>
        <w:left w:val="none" w:sz="0" w:space="0" w:color="auto"/>
        <w:bottom w:val="none" w:sz="0" w:space="0" w:color="auto"/>
        <w:right w:val="none" w:sz="0" w:space="0" w:color="auto"/>
      </w:divBdr>
    </w:div>
    <w:div w:id="1210343215">
      <w:bodyDiv w:val="1"/>
      <w:marLeft w:val="0"/>
      <w:marRight w:val="0"/>
      <w:marTop w:val="0"/>
      <w:marBottom w:val="0"/>
      <w:divBdr>
        <w:top w:val="none" w:sz="0" w:space="0" w:color="auto"/>
        <w:left w:val="none" w:sz="0" w:space="0" w:color="auto"/>
        <w:bottom w:val="none" w:sz="0" w:space="0" w:color="auto"/>
        <w:right w:val="none" w:sz="0" w:space="0" w:color="auto"/>
      </w:divBdr>
    </w:div>
    <w:div w:id="1242982363">
      <w:bodyDiv w:val="1"/>
      <w:marLeft w:val="0"/>
      <w:marRight w:val="0"/>
      <w:marTop w:val="0"/>
      <w:marBottom w:val="0"/>
      <w:divBdr>
        <w:top w:val="none" w:sz="0" w:space="0" w:color="auto"/>
        <w:left w:val="none" w:sz="0" w:space="0" w:color="auto"/>
        <w:bottom w:val="none" w:sz="0" w:space="0" w:color="auto"/>
        <w:right w:val="none" w:sz="0" w:space="0" w:color="auto"/>
      </w:divBdr>
    </w:div>
    <w:div w:id="1352411349">
      <w:bodyDiv w:val="1"/>
      <w:marLeft w:val="0"/>
      <w:marRight w:val="0"/>
      <w:marTop w:val="0"/>
      <w:marBottom w:val="0"/>
      <w:divBdr>
        <w:top w:val="none" w:sz="0" w:space="0" w:color="auto"/>
        <w:left w:val="none" w:sz="0" w:space="0" w:color="auto"/>
        <w:bottom w:val="none" w:sz="0" w:space="0" w:color="auto"/>
        <w:right w:val="none" w:sz="0" w:space="0" w:color="auto"/>
      </w:divBdr>
    </w:div>
    <w:div w:id="1456370477">
      <w:bodyDiv w:val="1"/>
      <w:marLeft w:val="0"/>
      <w:marRight w:val="0"/>
      <w:marTop w:val="0"/>
      <w:marBottom w:val="0"/>
      <w:divBdr>
        <w:top w:val="none" w:sz="0" w:space="0" w:color="auto"/>
        <w:left w:val="none" w:sz="0" w:space="0" w:color="auto"/>
        <w:bottom w:val="none" w:sz="0" w:space="0" w:color="auto"/>
        <w:right w:val="none" w:sz="0" w:space="0" w:color="auto"/>
      </w:divBdr>
    </w:div>
    <w:div w:id="1476488106">
      <w:bodyDiv w:val="1"/>
      <w:marLeft w:val="0"/>
      <w:marRight w:val="0"/>
      <w:marTop w:val="0"/>
      <w:marBottom w:val="0"/>
      <w:divBdr>
        <w:top w:val="none" w:sz="0" w:space="0" w:color="auto"/>
        <w:left w:val="none" w:sz="0" w:space="0" w:color="auto"/>
        <w:bottom w:val="none" w:sz="0" w:space="0" w:color="auto"/>
        <w:right w:val="none" w:sz="0" w:space="0" w:color="auto"/>
      </w:divBdr>
    </w:div>
    <w:div w:id="1478643191">
      <w:bodyDiv w:val="1"/>
      <w:marLeft w:val="0"/>
      <w:marRight w:val="0"/>
      <w:marTop w:val="0"/>
      <w:marBottom w:val="0"/>
      <w:divBdr>
        <w:top w:val="none" w:sz="0" w:space="0" w:color="auto"/>
        <w:left w:val="none" w:sz="0" w:space="0" w:color="auto"/>
        <w:bottom w:val="none" w:sz="0" w:space="0" w:color="auto"/>
        <w:right w:val="none" w:sz="0" w:space="0" w:color="auto"/>
      </w:divBdr>
    </w:div>
    <w:div w:id="1496529746">
      <w:bodyDiv w:val="1"/>
      <w:marLeft w:val="0"/>
      <w:marRight w:val="0"/>
      <w:marTop w:val="0"/>
      <w:marBottom w:val="0"/>
      <w:divBdr>
        <w:top w:val="none" w:sz="0" w:space="0" w:color="auto"/>
        <w:left w:val="none" w:sz="0" w:space="0" w:color="auto"/>
        <w:bottom w:val="none" w:sz="0" w:space="0" w:color="auto"/>
        <w:right w:val="none" w:sz="0" w:space="0" w:color="auto"/>
      </w:divBdr>
    </w:div>
    <w:div w:id="1612514308">
      <w:bodyDiv w:val="1"/>
      <w:marLeft w:val="0"/>
      <w:marRight w:val="0"/>
      <w:marTop w:val="0"/>
      <w:marBottom w:val="0"/>
      <w:divBdr>
        <w:top w:val="none" w:sz="0" w:space="0" w:color="auto"/>
        <w:left w:val="none" w:sz="0" w:space="0" w:color="auto"/>
        <w:bottom w:val="none" w:sz="0" w:space="0" w:color="auto"/>
        <w:right w:val="none" w:sz="0" w:space="0" w:color="auto"/>
      </w:divBdr>
    </w:div>
    <w:div w:id="1639997692">
      <w:bodyDiv w:val="1"/>
      <w:marLeft w:val="0"/>
      <w:marRight w:val="0"/>
      <w:marTop w:val="0"/>
      <w:marBottom w:val="0"/>
      <w:divBdr>
        <w:top w:val="none" w:sz="0" w:space="0" w:color="auto"/>
        <w:left w:val="none" w:sz="0" w:space="0" w:color="auto"/>
        <w:bottom w:val="none" w:sz="0" w:space="0" w:color="auto"/>
        <w:right w:val="none" w:sz="0" w:space="0" w:color="auto"/>
      </w:divBdr>
    </w:div>
    <w:div w:id="1890532068">
      <w:bodyDiv w:val="1"/>
      <w:marLeft w:val="300"/>
      <w:marRight w:val="300"/>
      <w:marTop w:val="300"/>
      <w:marBottom w:val="300"/>
      <w:divBdr>
        <w:top w:val="none" w:sz="0" w:space="0" w:color="auto"/>
        <w:left w:val="none" w:sz="0" w:space="0" w:color="auto"/>
        <w:bottom w:val="none" w:sz="0" w:space="0" w:color="auto"/>
        <w:right w:val="none" w:sz="0" w:space="0" w:color="auto"/>
      </w:divBdr>
    </w:div>
    <w:div w:id="1952273885">
      <w:bodyDiv w:val="1"/>
      <w:marLeft w:val="300"/>
      <w:marRight w:val="300"/>
      <w:marTop w:val="300"/>
      <w:marBottom w:val="300"/>
      <w:divBdr>
        <w:top w:val="none" w:sz="0" w:space="0" w:color="auto"/>
        <w:left w:val="none" w:sz="0" w:space="0" w:color="auto"/>
        <w:bottom w:val="none" w:sz="0" w:space="0" w:color="auto"/>
        <w:right w:val="none" w:sz="0" w:space="0" w:color="auto"/>
      </w:divBdr>
    </w:div>
    <w:div w:id="1982079951">
      <w:bodyDiv w:val="1"/>
      <w:marLeft w:val="0"/>
      <w:marRight w:val="0"/>
      <w:marTop w:val="0"/>
      <w:marBottom w:val="0"/>
      <w:divBdr>
        <w:top w:val="none" w:sz="0" w:space="0" w:color="auto"/>
        <w:left w:val="none" w:sz="0" w:space="0" w:color="auto"/>
        <w:bottom w:val="none" w:sz="0" w:space="0" w:color="auto"/>
        <w:right w:val="none" w:sz="0" w:space="0" w:color="auto"/>
      </w:divBdr>
    </w:div>
    <w:div w:id="1999262827">
      <w:bodyDiv w:val="1"/>
      <w:marLeft w:val="0"/>
      <w:marRight w:val="0"/>
      <w:marTop w:val="0"/>
      <w:marBottom w:val="0"/>
      <w:divBdr>
        <w:top w:val="none" w:sz="0" w:space="0" w:color="auto"/>
        <w:left w:val="none" w:sz="0" w:space="0" w:color="auto"/>
        <w:bottom w:val="none" w:sz="0" w:space="0" w:color="auto"/>
        <w:right w:val="none" w:sz="0" w:space="0" w:color="auto"/>
      </w:divBdr>
    </w:div>
    <w:div w:id="20730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dop.ri.gov/documents/general-conditions-addendum-a.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dop.ri.gov/documents/general-conditions-addendum-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les.sos.ri.gov/regulations/part/220-30-00-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cumentsondemand.aia.org/?filter=Rhode"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cumentsondemand.aia.org/?filter=Rh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B0EB4705B7439582F85F7CD5672AEA"/>
        <w:category>
          <w:name w:val="General"/>
          <w:gallery w:val="placeholder"/>
        </w:category>
        <w:types>
          <w:type w:val="bbPlcHdr"/>
        </w:types>
        <w:behaviors>
          <w:behavior w:val="content"/>
        </w:behaviors>
        <w:guid w:val="{B1288522-F6AE-4A1A-9CC0-2B0B1F9ED29E}"/>
      </w:docPartPr>
      <w:docPartBody>
        <w:p w:rsidR="00590023" w:rsidRDefault="00C914D8" w:rsidP="00C914D8">
          <w:pPr>
            <w:pStyle w:val="83B0EB4705B7439582F85F7CD5672AEA"/>
          </w:pPr>
          <w:r>
            <w:rPr>
              <w:rStyle w:val="PlaceholderText"/>
            </w:rPr>
            <w:t>Specify insurance type and minimum coverage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6E"/>
    <w:rsid w:val="00022B6E"/>
    <w:rsid w:val="001A5A5B"/>
    <w:rsid w:val="001B3325"/>
    <w:rsid w:val="002871FE"/>
    <w:rsid w:val="0032588C"/>
    <w:rsid w:val="00547846"/>
    <w:rsid w:val="00590023"/>
    <w:rsid w:val="00C72F87"/>
    <w:rsid w:val="00C914D8"/>
    <w:rsid w:val="00F9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4D8"/>
  </w:style>
  <w:style w:type="paragraph" w:customStyle="1" w:styleId="83B0EB4705B7439582F85F7CD5672AEA">
    <w:name w:val="83B0EB4705B7439582F85F7CD5672AEA"/>
    <w:rsid w:val="00C91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5AA65-8FC3-4F8F-A8AA-215A237E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2023-01-17T16:36:00Z</dcterms:created>
  <dcterms:modified xsi:type="dcterms:W3CDTF">2023-01-17T16:45:00Z</dcterms:modified>
</cp:coreProperties>
</file>